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6" w:type="dxa"/>
        <w:tblLook w:val="00A0"/>
      </w:tblPr>
      <w:tblGrid>
        <w:gridCol w:w="5495"/>
        <w:gridCol w:w="5211"/>
      </w:tblGrid>
      <w:tr w:rsidR="003A3D39" w:rsidRPr="00046328" w:rsidTr="0076721C">
        <w:tc>
          <w:tcPr>
            <w:tcW w:w="5495" w:type="dxa"/>
          </w:tcPr>
          <w:p w:rsidR="003A3D39" w:rsidRPr="00046328" w:rsidRDefault="003A3D39" w:rsidP="003A3D39">
            <w:pPr>
              <w:ind w:firstLine="0"/>
              <w:rPr>
                <w:rFonts w:eastAsia="Calibri"/>
              </w:rPr>
            </w:pPr>
            <w:r w:rsidRPr="00046328">
              <w:rPr>
                <w:rFonts w:eastAsia="Calibri"/>
              </w:rPr>
              <w:t xml:space="preserve">УТВЕРЖДЕНО                                           </w:t>
            </w:r>
          </w:p>
          <w:p w:rsidR="003A3D39" w:rsidRPr="00046328" w:rsidRDefault="003A3D39" w:rsidP="003A3D39">
            <w:pPr>
              <w:ind w:firstLine="0"/>
              <w:rPr>
                <w:rFonts w:eastAsia="Calibri"/>
              </w:rPr>
            </w:pPr>
            <w:r w:rsidRPr="00046328">
              <w:rPr>
                <w:rFonts w:eastAsia="Calibri"/>
              </w:rPr>
              <w:t>на заседании педагогического совета школы</w:t>
            </w:r>
          </w:p>
          <w:p w:rsidR="003A3D39" w:rsidRPr="00046328" w:rsidRDefault="003A3D39" w:rsidP="003A3D39">
            <w:pPr>
              <w:ind w:firstLine="0"/>
              <w:rPr>
                <w:rFonts w:eastAsia="Calibri"/>
              </w:rPr>
            </w:pPr>
            <w:r w:rsidRPr="00046328">
              <w:rPr>
                <w:rFonts w:eastAsia="Calibri"/>
              </w:rPr>
              <w:t>протокол от «31» августа  2023 г. № 6</w:t>
            </w:r>
          </w:p>
          <w:p w:rsidR="003A3D39" w:rsidRPr="00046328" w:rsidRDefault="003A3D39" w:rsidP="003A3D39">
            <w:pPr>
              <w:ind w:firstLine="0"/>
              <w:rPr>
                <w:rFonts w:eastAsia="Calibri"/>
              </w:rPr>
            </w:pPr>
          </w:p>
          <w:p w:rsidR="003A3D39" w:rsidRPr="00046328" w:rsidRDefault="003A3D39" w:rsidP="003A3D39">
            <w:pPr>
              <w:ind w:firstLine="0"/>
              <w:rPr>
                <w:rFonts w:eastAsia="Calibri"/>
              </w:rPr>
            </w:pPr>
          </w:p>
        </w:tc>
        <w:tc>
          <w:tcPr>
            <w:tcW w:w="5211" w:type="dxa"/>
          </w:tcPr>
          <w:p w:rsidR="003A3D39" w:rsidRPr="00046328" w:rsidRDefault="003A3D39" w:rsidP="003A3D39">
            <w:pPr>
              <w:ind w:firstLine="0"/>
              <w:rPr>
                <w:rFonts w:eastAsia="Calibri"/>
              </w:rPr>
            </w:pPr>
            <w:r w:rsidRPr="00046328">
              <w:rPr>
                <w:rFonts w:eastAsia="Calibri"/>
              </w:rPr>
              <w:t>УТВЕРЖДАЮ</w:t>
            </w:r>
          </w:p>
          <w:p w:rsidR="003A3D39" w:rsidRPr="00046328" w:rsidRDefault="003A3D39" w:rsidP="003A3D39">
            <w:pPr>
              <w:ind w:firstLine="0"/>
              <w:rPr>
                <w:rFonts w:eastAsia="Calibri"/>
              </w:rPr>
            </w:pPr>
            <w:r w:rsidRPr="00046328">
              <w:rPr>
                <w:rFonts w:eastAsia="Calibri"/>
              </w:rPr>
              <w:t>Приказ директора  школы-интерната № 4  Смирновой В.И.                                                                                                                        от «31» августа 2023 г.  № 79</w:t>
            </w:r>
          </w:p>
          <w:p w:rsidR="003A3D39" w:rsidRPr="00046328" w:rsidRDefault="003A3D39" w:rsidP="003A3D39">
            <w:pPr>
              <w:ind w:firstLine="0"/>
              <w:rPr>
                <w:rFonts w:eastAsia="Calibri"/>
              </w:rPr>
            </w:pPr>
          </w:p>
        </w:tc>
      </w:tr>
    </w:tbl>
    <w:p w:rsidR="00B508D9" w:rsidRPr="003A3D39" w:rsidRDefault="00B508D9" w:rsidP="00B508D9">
      <w:pPr>
        <w:ind w:firstLine="0"/>
        <w:jc w:val="center"/>
        <w:rPr>
          <w:rFonts w:eastAsia="Calibri" w:cs="Times New Roman"/>
          <w:b/>
          <w:szCs w:val="28"/>
        </w:rPr>
      </w:pPr>
      <w:r w:rsidRPr="003A3D39">
        <w:rPr>
          <w:rFonts w:eastAsia="Calibri" w:cs="Times New Roman"/>
          <w:b/>
          <w:szCs w:val="28"/>
        </w:rPr>
        <w:t>ПОЛОЖЕНИЕ</w:t>
      </w:r>
    </w:p>
    <w:p w:rsidR="00B508D9" w:rsidRPr="003A3D3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3A3D39">
        <w:rPr>
          <w:rFonts w:eastAsia="Calibri" w:cs="Times New Roman"/>
          <w:szCs w:val="28"/>
        </w:rPr>
        <w:t xml:space="preserve">о системе наставничества педагогических работников </w:t>
      </w:r>
    </w:p>
    <w:p w:rsidR="00B508D9" w:rsidRPr="003A3D39" w:rsidRDefault="002F4C8F" w:rsidP="002F4C8F">
      <w:pPr>
        <w:ind w:firstLine="0"/>
        <w:jc w:val="center"/>
        <w:rPr>
          <w:rFonts w:eastAsia="Calibri" w:cs="Times New Roman"/>
          <w:szCs w:val="28"/>
        </w:rPr>
      </w:pPr>
      <w:r w:rsidRPr="003A3D39">
        <w:rPr>
          <w:rFonts w:eastAsia="Calibri" w:cs="Times New Roman"/>
          <w:szCs w:val="28"/>
        </w:rPr>
        <w:t>в государственном общеобразовательном учреждении Ярославской области «Переславль-Залесская школа-интернат № 4»</w:t>
      </w:r>
    </w:p>
    <w:p w:rsidR="002F4C8F" w:rsidRPr="003A3D39" w:rsidRDefault="002F4C8F" w:rsidP="00B508D9">
      <w:pPr>
        <w:ind w:firstLine="0"/>
        <w:jc w:val="center"/>
        <w:rPr>
          <w:rFonts w:eastAsia="Calibri" w:cs="Times New Roman"/>
          <w:szCs w:val="28"/>
        </w:rPr>
      </w:pPr>
    </w:p>
    <w:p w:rsidR="00B508D9" w:rsidRPr="002F4C8F" w:rsidRDefault="00B508D9" w:rsidP="00B508D9">
      <w:pPr>
        <w:ind w:firstLine="0"/>
        <w:jc w:val="center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1. Общие положения</w:t>
      </w:r>
    </w:p>
    <w:p w:rsidR="00B508D9" w:rsidRPr="002F4C8F" w:rsidRDefault="00B508D9" w:rsidP="002F4C8F">
      <w:pPr>
        <w:ind w:firstLine="708"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1.1. Положение о системе наставничества педагогических работников (далее – Положение), определяет цели, задачи, формы и порядок осуществления наставничества педагогических работников </w:t>
      </w:r>
      <w:r w:rsidR="002F4C8F" w:rsidRPr="002F4C8F">
        <w:rPr>
          <w:rFonts w:eastAsia="Calibri" w:cs="Times New Roman"/>
          <w:sz w:val="24"/>
          <w:szCs w:val="24"/>
        </w:rPr>
        <w:t>в государственном общеобразовательном учреждении Ярославской области «Переславль-Залесская школа-интернат № 4»</w:t>
      </w:r>
      <w:r w:rsidR="002F4C8F">
        <w:rPr>
          <w:rFonts w:eastAsia="Calibri" w:cs="Times New Roman"/>
          <w:sz w:val="24"/>
          <w:szCs w:val="24"/>
        </w:rPr>
        <w:t xml:space="preserve"> (далее – Учреждение)</w:t>
      </w:r>
      <w:r w:rsidRPr="002F4C8F">
        <w:rPr>
          <w:rFonts w:eastAsia="Calibri" w:cs="Times New Roman"/>
          <w:sz w:val="24"/>
          <w:szCs w:val="24"/>
        </w:rPr>
        <w:t>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1.2. Основные понятия, используемые в Положении: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наставничество</w:t>
      </w:r>
      <w:r w:rsidR="002F4C8F">
        <w:rPr>
          <w:rFonts w:eastAsia="Calibri" w:cs="Times New Roman"/>
          <w:sz w:val="24"/>
          <w:szCs w:val="24"/>
        </w:rPr>
        <w:t xml:space="preserve"> </w:t>
      </w:r>
      <w:r w:rsidRPr="002F4C8F">
        <w:rPr>
          <w:rFonts w:eastAsia="Calibri" w:cs="Times New Roman"/>
          <w:sz w:val="24"/>
          <w:szCs w:val="24"/>
        </w:rPr>
        <w:t>педагогических работников образовательных организаций (далее – наставничество) – форма обеспечения профессионального становления, развития и адаптации к квалифицированному исполнению должностных обязанностей лиц, в отношении которых осуществляется наставничество;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наставник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 основе его профессиональных затруднений, также обладающий опытом и навыками, необходимыми для стимуляции и поддержки процессов самореализации и самосовершенствования наставляемого;</w:t>
      </w:r>
    </w:p>
    <w:p w:rsidR="00B508D9" w:rsidRPr="002F4C8F" w:rsidRDefault="00B508D9" w:rsidP="00B508D9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наставляемый 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 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профессионала. Наставляемым является педагогический работник, оказавшийся в субъективной новизне ситуации (например: молодой педагог, только пришедший в профессию; опытный педагог, испытывающий потребность в освоении новой технологии или приобретении новых навыков; новый педагог в коллективе; педагог, имеющий непедагогическое профильное образование; студент, обучающийся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прошедший промежуточную аттестацию не менее чем за три года обучения; студент, обучающийся по образовательным программам высшего образования по специальностям и направлениям подготовки, соответствующим направленности дополнительных общеобразовательных программ, и успешно прошедший промежуточную аттестацию не менее чем за два года обучения, и т.п.) или испытывающий профессиональные затруднения при исполнении должностных обязанностей, а также студент, осваивающий образовательные программы высшего и среднего профессионального образования, при прохождении практики;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куратор – сотрудник образовательной организации, иной организации из числа социальных партнеров (другие образовательные организации;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lastRenderedPageBreak/>
        <w:t>- 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персонализированная программа наставничества – это краткосрочная 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 на устранение выявленных профессиональных затруднений наставляемого и на поддержку его сильных сторон.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1.3. Основными принципами системы наставничества педагогических работников являются: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принцип научности – предполагает применение научно-обоснованных методик и технологий в сфере наставничества;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 принцип легитимности – подразумевает соответствие деятельности по реализации программы наставничества законодательству Российской Федерации, региональной нормативно-правовой базе;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принцип обеспечения суверенных прав личности – предполагает приоритет интересов личности и личностного развития педагогического работника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принцип доб</w:t>
      </w:r>
      <w:r w:rsidR="002F4C8F">
        <w:rPr>
          <w:rFonts w:eastAsia="Calibri" w:cs="Times New Roman"/>
          <w:sz w:val="24"/>
          <w:szCs w:val="24"/>
        </w:rPr>
        <w:t>ровольности, свободы выбора, учё</w:t>
      </w:r>
      <w:r w:rsidRPr="002F4C8F">
        <w:rPr>
          <w:rFonts w:eastAsia="Calibri" w:cs="Times New Roman"/>
          <w:sz w:val="24"/>
          <w:szCs w:val="24"/>
        </w:rPr>
        <w:t xml:space="preserve">та многофакторности в определении и совместной деятельности наставника и наставляемого;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принцип аксиологичности –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принцип личной ответственности – предполагает ответственное поведение всех субъектов наставнической деятельности (куратора, наставника, наставляемого и пр.) к внедрению практик наставничества, его результатам, выбору коммуникативных стратегий и механизмов наставничества;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 принцип индивидуализации и персонализации наставничества – направлен на сохранение индивидуальных приоритетов в создании для наставляемого индивидуальной траектории развития;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принцип равенства – подразумевает, что наставничество реализуется людьми, имеющими равный социальный статус педагогического работника с соответствующей системой прав, обязанностей, ответственности, независимо от ролевой позиции в системе наставничества.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1.4. Участие в системе наставничества не должно наносить ущерба образовательному процессу</w:t>
      </w:r>
      <w:r w:rsidR="002F4C8F">
        <w:rPr>
          <w:rFonts w:eastAsia="Calibri" w:cs="Times New Roman"/>
          <w:sz w:val="24"/>
          <w:szCs w:val="24"/>
        </w:rPr>
        <w:t xml:space="preserve"> Учреждения</w:t>
      </w:r>
      <w:r w:rsidRPr="002F4C8F">
        <w:rPr>
          <w:rFonts w:eastAsia="Calibri" w:cs="Times New Roman"/>
          <w:sz w:val="24"/>
          <w:szCs w:val="24"/>
        </w:rPr>
        <w:t xml:space="preserve">. Решение об 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</w:t>
      </w:r>
      <w:r w:rsidR="002F4C8F">
        <w:rPr>
          <w:rFonts w:eastAsia="Calibri" w:cs="Times New Roman"/>
          <w:sz w:val="24"/>
          <w:szCs w:val="24"/>
        </w:rPr>
        <w:t xml:space="preserve">директор Учреждения </w:t>
      </w:r>
      <w:r w:rsidRPr="002F4C8F">
        <w:rPr>
          <w:rFonts w:eastAsia="Calibri" w:cs="Times New Roman"/>
          <w:sz w:val="24"/>
          <w:szCs w:val="24"/>
        </w:rPr>
        <w:t xml:space="preserve">в исключительных случаях при условии обеспечения непрерывности образовательного процесса в </w:t>
      </w:r>
      <w:r w:rsidR="002F4C8F">
        <w:rPr>
          <w:rFonts w:eastAsia="Calibri" w:cs="Times New Roman"/>
          <w:sz w:val="24"/>
          <w:szCs w:val="24"/>
        </w:rPr>
        <w:t xml:space="preserve">Учреждении </w:t>
      </w:r>
      <w:r w:rsidRPr="002F4C8F">
        <w:rPr>
          <w:rFonts w:eastAsia="Calibri" w:cs="Times New Roman"/>
          <w:sz w:val="24"/>
          <w:szCs w:val="24"/>
        </w:rPr>
        <w:t>и замены их отсутствия.</w:t>
      </w:r>
    </w:p>
    <w:p w:rsidR="00B508D9" w:rsidRPr="002F4C8F" w:rsidRDefault="00B508D9" w:rsidP="00B508D9">
      <w:pPr>
        <w:ind w:firstLine="0"/>
        <w:jc w:val="both"/>
        <w:rPr>
          <w:rFonts w:eastAsia="Calibri" w:cs="Times New Roman"/>
          <w:sz w:val="24"/>
          <w:szCs w:val="24"/>
        </w:rPr>
      </w:pPr>
    </w:p>
    <w:p w:rsidR="00B508D9" w:rsidRPr="002F4C8F" w:rsidRDefault="00B508D9" w:rsidP="00B508D9">
      <w:pPr>
        <w:ind w:firstLine="0"/>
        <w:jc w:val="center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2. Цель и задачи системы наставничества. </w:t>
      </w:r>
    </w:p>
    <w:p w:rsidR="00B508D9" w:rsidRPr="002F4C8F" w:rsidRDefault="00B508D9" w:rsidP="00B508D9">
      <w:pPr>
        <w:ind w:firstLine="0"/>
        <w:jc w:val="center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Формы и виды наставничества</w:t>
      </w:r>
    </w:p>
    <w:p w:rsidR="00B508D9" w:rsidRPr="002F4C8F" w:rsidRDefault="00B508D9" w:rsidP="00B508D9">
      <w:pPr>
        <w:ind w:firstLine="0"/>
        <w:jc w:val="center"/>
        <w:rPr>
          <w:rFonts w:eastAsia="Calibri" w:cs="Times New Roman"/>
          <w:sz w:val="24"/>
          <w:szCs w:val="24"/>
        </w:rPr>
      </w:pPr>
    </w:p>
    <w:p w:rsidR="00B508D9" w:rsidRPr="002F4C8F" w:rsidRDefault="00B508D9" w:rsidP="00B508D9">
      <w:pPr>
        <w:tabs>
          <w:tab w:val="left" w:pos="426"/>
        </w:tabs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2.1. Цель системы наставничества – реализация комплекса мер по созданию эффективной среды наставничества в</w:t>
      </w:r>
      <w:r w:rsidR="002F4C8F">
        <w:rPr>
          <w:rFonts w:eastAsia="Calibri" w:cs="Times New Roman"/>
          <w:sz w:val="24"/>
          <w:szCs w:val="24"/>
        </w:rPr>
        <w:t xml:space="preserve"> Учреждении</w:t>
      </w:r>
      <w:r w:rsidRPr="002F4C8F">
        <w:rPr>
          <w:rFonts w:eastAsia="Calibri" w:cs="Times New Roman"/>
          <w:sz w:val="24"/>
          <w:szCs w:val="24"/>
        </w:rPr>
        <w:t>, способствующей непрерывному профессиональному росту и 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2.2. Задачи системы наставничества: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lastRenderedPageBreak/>
        <w:t xml:space="preserve">- содействие созданию в </w:t>
      </w:r>
      <w:r w:rsidR="002F4C8F">
        <w:rPr>
          <w:rFonts w:eastAsia="Calibri" w:cs="Times New Roman"/>
          <w:sz w:val="24"/>
          <w:szCs w:val="24"/>
        </w:rPr>
        <w:t>Учреждении</w:t>
      </w:r>
      <w:r w:rsidR="002F4C8F" w:rsidRPr="002F4C8F">
        <w:rPr>
          <w:rFonts w:eastAsia="Calibri" w:cs="Times New Roman"/>
          <w:sz w:val="24"/>
          <w:szCs w:val="24"/>
        </w:rPr>
        <w:t xml:space="preserve"> </w:t>
      </w:r>
      <w:r w:rsidRPr="002F4C8F">
        <w:rPr>
          <w:rFonts w:eastAsia="Calibri" w:cs="Times New Roman"/>
          <w:sz w:val="24"/>
          <w:szCs w:val="24"/>
        </w:rPr>
        <w:t>психологически комфортной образовательной среды наставничества, способствующей раскрытию личностного, профессионального, творческого потенциал</w:t>
      </w:r>
      <w:r w:rsidR="002F4C8F">
        <w:rPr>
          <w:rFonts w:eastAsia="Calibri" w:cs="Times New Roman"/>
          <w:sz w:val="24"/>
          <w:szCs w:val="24"/>
        </w:rPr>
        <w:t>а педагогических работников путё</w:t>
      </w:r>
      <w:r w:rsidRPr="002F4C8F">
        <w:rPr>
          <w:rFonts w:eastAsia="Calibri" w:cs="Times New Roman"/>
          <w:sz w:val="24"/>
          <w:szCs w:val="24"/>
        </w:rPr>
        <w:t>м проектирования их индивидуальной профессиональной траектории;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 оказание помощи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</w:t>
      </w:r>
      <w:r w:rsidR="002F4C8F">
        <w:rPr>
          <w:rFonts w:eastAsia="Calibri" w:cs="Times New Roman"/>
          <w:sz w:val="24"/>
          <w:szCs w:val="24"/>
        </w:rPr>
        <w:t>Учреждения</w:t>
      </w:r>
      <w:r w:rsidRPr="002F4C8F">
        <w:rPr>
          <w:rFonts w:eastAsia="Calibri" w:cs="Times New Roman"/>
          <w:sz w:val="24"/>
          <w:szCs w:val="24"/>
        </w:rPr>
        <w:t>, региональных систем научно-методического сопровождения педагогических работников и управленческих кадров;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содействие</w:t>
      </w:r>
      <w:r w:rsidR="002F4C8F">
        <w:rPr>
          <w:rFonts w:eastAsia="Calibri" w:cs="Times New Roman"/>
          <w:sz w:val="24"/>
          <w:szCs w:val="24"/>
        </w:rPr>
        <w:t xml:space="preserve"> участию в стратегических партнё</w:t>
      </w:r>
      <w:r w:rsidRPr="002F4C8F">
        <w:rPr>
          <w:rFonts w:eastAsia="Calibri" w:cs="Times New Roman"/>
          <w:sz w:val="24"/>
          <w:szCs w:val="24"/>
        </w:rPr>
        <w:t xml:space="preserve">рских отношениях, развитию горизонтальных связей в сфере наставничества на уровне </w:t>
      </w:r>
      <w:r w:rsidR="002F4C8F">
        <w:rPr>
          <w:rFonts w:eastAsia="Calibri" w:cs="Times New Roman"/>
          <w:sz w:val="24"/>
          <w:szCs w:val="24"/>
        </w:rPr>
        <w:t>Учреждения</w:t>
      </w:r>
      <w:r w:rsidRPr="002F4C8F">
        <w:rPr>
          <w:rFonts w:eastAsia="Calibri" w:cs="Times New Roman"/>
          <w:sz w:val="24"/>
          <w:szCs w:val="24"/>
        </w:rPr>
        <w:t xml:space="preserve"> и за е</w:t>
      </w:r>
      <w:r w:rsidR="002F4C8F">
        <w:rPr>
          <w:rFonts w:eastAsia="Calibri" w:cs="Times New Roman"/>
          <w:sz w:val="24"/>
          <w:szCs w:val="24"/>
        </w:rPr>
        <w:t>го</w:t>
      </w:r>
      <w:r w:rsidRPr="002F4C8F">
        <w:rPr>
          <w:rFonts w:eastAsia="Calibri" w:cs="Times New Roman"/>
          <w:sz w:val="24"/>
          <w:szCs w:val="24"/>
        </w:rPr>
        <w:t xml:space="preserve"> пределами;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способствование развитию профессиональных компетенций педагогических работников в условиях цифровой образовательной среды, востребованности использования современных информационно-коммуникативных и 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содействие увеличению числа закрепившихся в профессии педагогических кадров, в том числе молодых/начинающих педагогических работников;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оказание помощи в профессиональной и должностной адаптации педагогического работника,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 укладом жизни, а также в преодолении профессиональных трудностей, возникающих при выполнении должностных обязанностей;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обеспечение формирования и развития профессиональных знаний и умений педагогического работника, в отношении которого осуществляется наставничество;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ускорение процесса профессионального становления и развития педагогического работника, в отношении которого осуществляется наставничество, развитие его способности самостоятельно, качественно и ответственно выполнять возложенные функциональные обязанности в соответствии с замещаемой должностью;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содействие в выработке навыков профессионального поведения педагогических работников,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ознакомление педагогических работников,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 них должностные обязанности, повышать свой профессиональный уровень.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2.3. В </w:t>
      </w:r>
      <w:r w:rsidR="002F4C8F">
        <w:rPr>
          <w:rFonts w:eastAsia="Calibri" w:cs="Times New Roman"/>
          <w:sz w:val="24"/>
          <w:szCs w:val="24"/>
        </w:rPr>
        <w:t>Учреждении</w:t>
      </w:r>
      <w:r w:rsidR="002F4C8F" w:rsidRPr="002F4C8F">
        <w:rPr>
          <w:rFonts w:eastAsia="Calibri" w:cs="Times New Roman"/>
          <w:sz w:val="24"/>
          <w:szCs w:val="24"/>
        </w:rPr>
        <w:t xml:space="preserve"> </w:t>
      </w:r>
      <w:r w:rsidRPr="002F4C8F">
        <w:rPr>
          <w:rFonts w:eastAsia="Calibri" w:cs="Times New Roman"/>
          <w:sz w:val="24"/>
          <w:szCs w:val="24"/>
        </w:rPr>
        <w:t xml:space="preserve">в отношении педагогических работников могут быть реализованы различные формы наставничества: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«Педагог – педагог» – способ реализации целевой модели наставничества через организацию взаимодействия наставнической пары «педагог-профессионал – педагог, вовлеченный в различные формы поддержки и сопровождения»;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 «Руководитель – педагог» – способ реализации целевой модели наставничества через организацию взаимодействия наставнической пары «руководитель – педагог», нацеленную на совершенствование образовательного процесса и достижение руководителем </w:t>
      </w:r>
      <w:r w:rsidR="00FC5F13">
        <w:rPr>
          <w:rFonts w:eastAsia="Calibri" w:cs="Times New Roman"/>
          <w:sz w:val="24"/>
          <w:szCs w:val="24"/>
        </w:rPr>
        <w:t xml:space="preserve">образовательной организации </w:t>
      </w:r>
      <w:r w:rsidRPr="002F4C8F">
        <w:rPr>
          <w:rFonts w:eastAsia="Calibri" w:cs="Times New Roman"/>
          <w:sz w:val="24"/>
          <w:szCs w:val="24"/>
        </w:rPr>
        <w:t>желаемых результатов посредством создания необходимых организационно-педагогических, кадровых, методических, психолого-педагогических условий и ресурсов;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«Работодатель – студент педагогического вуза/колледжа» – способ реализации целевой модели наставничества через организацию взаимодействия наставнической пары, в которой в качестве наставляемого выступает будущий педагог – студент, обучающийся в образовательных организациях высшего или среднего профессионального образования, реализующих образовательные программы по направлению подготовки «Образование и педагогические науки», и проходящий педагогическую практику в образовательной организации;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 «Педагог вуза/колледжа – молодой педагог образовательной организации» – способ реализации целевой модели наставничества через организацию взаимодействия наставнической </w:t>
      </w:r>
      <w:r w:rsidRPr="002F4C8F">
        <w:rPr>
          <w:rFonts w:eastAsia="Calibri" w:cs="Times New Roman"/>
          <w:sz w:val="24"/>
          <w:szCs w:val="24"/>
        </w:rPr>
        <w:lastRenderedPageBreak/>
        <w:t>пары, в которой наставником выступает педагогический работник профессиональной образовательной организации или образовательной организации высшего образования, который разделяет с молодым педагогическим работником ответственность за профессиональные компетенции, сформированные за годы базового профессионального обучения, а также имеет возможность пролонгированного наблюдения за молодым педагогическим работником с целью совершенствования базовой подготовки молодых специалистов в профессиональной образовательной организации или образовательной организации высшего образования</w:t>
      </w:r>
      <w:r w:rsidR="00FC5F13">
        <w:rPr>
          <w:rFonts w:eastAsia="Calibri" w:cs="Times New Roman"/>
          <w:sz w:val="24"/>
          <w:szCs w:val="24"/>
        </w:rPr>
        <w:t xml:space="preserve"> </w:t>
      </w:r>
      <w:r w:rsidRPr="002F4C8F">
        <w:rPr>
          <w:rFonts w:eastAsia="Calibri" w:cs="Times New Roman"/>
          <w:sz w:val="24"/>
          <w:szCs w:val="24"/>
        </w:rPr>
        <w:t>для работы в системе образования;</w:t>
      </w:r>
    </w:p>
    <w:p w:rsidR="00B508D9" w:rsidRPr="002F4C8F" w:rsidRDefault="00FC5F13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 «Социальный партнё</w:t>
      </w:r>
      <w:r w:rsidR="00B508D9" w:rsidRPr="002F4C8F">
        <w:rPr>
          <w:rFonts w:eastAsia="Calibri" w:cs="Times New Roman"/>
          <w:sz w:val="24"/>
          <w:szCs w:val="24"/>
        </w:rPr>
        <w:t>р – педагог образовательной организации» – способ реализации целевой модели наставничества через организацию взаимодействия наставнической п</w:t>
      </w:r>
      <w:r>
        <w:rPr>
          <w:rFonts w:eastAsia="Calibri" w:cs="Times New Roman"/>
          <w:sz w:val="24"/>
          <w:szCs w:val="24"/>
        </w:rPr>
        <w:t>ары, в которой социальный партнё</w:t>
      </w:r>
      <w:r w:rsidR="00B508D9" w:rsidRPr="002F4C8F">
        <w:rPr>
          <w:rFonts w:eastAsia="Calibri" w:cs="Times New Roman"/>
          <w:sz w:val="24"/>
          <w:szCs w:val="24"/>
        </w:rPr>
        <w:t>р оказывает поддержку и сопровождение педагогических работников образовательной организации в решении широкого спектра задач. В качестве наставников могут выступать профессорско-преподавательский состав</w:t>
      </w:r>
      <w:r>
        <w:rPr>
          <w:rFonts w:eastAsia="Calibri" w:cs="Times New Roman"/>
          <w:sz w:val="24"/>
          <w:szCs w:val="24"/>
        </w:rPr>
        <w:t xml:space="preserve"> </w:t>
      </w:r>
      <w:r w:rsidR="00B508D9" w:rsidRPr="002F4C8F">
        <w:rPr>
          <w:rFonts w:eastAsia="Calibri" w:cs="Times New Roman"/>
          <w:sz w:val="24"/>
          <w:szCs w:val="24"/>
        </w:rPr>
        <w:t xml:space="preserve">профессиональных образовательных организаций или образовательных организаций высшего образования, члены общественных организаций (волонтерских, Российского движения школьников, молодежного объединения «Юнармия», некоммерческой организации «Союз «Молодые профессионалы» и др.), деятели искусств, тренерский состав ведущих спортивных клубов, специалисты психолого-педагогических и медико-социальных центров, специалисты кванториумов, IT-кубов, кружков робототехники, образовательных центров для одаренных детей, малых академий наук и др.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Применение форм наставничества определяется </w:t>
      </w:r>
      <w:r w:rsidR="00FC5F13">
        <w:rPr>
          <w:rFonts w:eastAsia="Calibri" w:cs="Times New Roman"/>
          <w:sz w:val="24"/>
          <w:szCs w:val="24"/>
        </w:rPr>
        <w:t>Учреждением</w:t>
      </w:r>
      <w:r w:rsidR="00FC5F13" w:rsidRPr="002F4C8F">
        <w:rPr>
          <w:rFonts w:eastAsia="Calibri" w:cs="Times New Roman"/>
          <w:sz w:val="24"/>
          <w:szCs w:val="24"/>
        </w:rPr>
        <w:t xml:space="preserve"> </w:t>
      </w:r>
      <w:r w:rsidRPr="002F4C8F">
        <w:rPr>
          <w:rFonts w:eastAsia="Calibri" w:cs="Times New Roman"/>
          <w:sz w:val="24"/>
          <w:szCs w:val="24"/>
        </w:rPr>
        <w:t xml:space="preserve">самостоятельно. 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2.4. В </w:t>
      </w:r>
      <w:r w:rsidR="00FC5F13">
        <w:rPr>
          <w:rFonts w:eastAsia="Calibri" w:cs="Times New Roman"/>
          <w:sz w:val="24"/>
          <w:szCs w:val="24"/>
        </w:rPr>
        <w:t>Учреждении</w:t>
      </w:r>
      <w:r w:rsidR="00FC5F13" w:rsidRPr="002F4C8F">
        <w:rPr>
          <w:rFonts w:eastAsia="Calibri" w:cs="Times New Roman"/>
          <w:sz w:val="24"/>
          <w:szCs w:val="24"/>
        </w:rPr>
        <w:t xml:space="preserve"> </w:t>
      </w:r>
      <w:r w:rsidRPr="002F4C8F">
        <w:rPr>
          <w:rFonts w:eastAsia="Calibri" w:cs="Times New Roman"/>
          <w:sz w:val="24"/>
          <w:szCs w:val="24"/>
        </w:rPr>
        <w:t>применяются разнообразные виды наставничества педагогических работников: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традиционное наставничество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 наставляемого по определенным критериям: опыт, навыки, личностные характеристики и др.;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реверсивное наставничество («молодой – опытному») – профессионал младшего возраста становится наставником опытного педагогического работника по вопросам новых тенденций, технологий и др., а опытный педагогический работник становится наставником молодого педагогического работника в вопросах методики и организации учебно-воспитательного процесса;</w:t>
      </w:r>
    </w:p>
    <w:p w:rsidR="00B508D9" w:rsidRPr="002F4C8F" w:rsidRDefault="00FC5F13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партнё</w:t>
      </w:r>
      <w:r w:rsidR="00B508D9" w:rsidRPr="002F4C8F">
        <w:rPr>
          <w:rFonts w:eastAsia="Calibri" w:cs="Times New Roman"/>
          <w:sz w:val="24"/>
          <w:szCs w:val="24"/>
        </w:rPr>
        <w:t>рское наставничество («равный – равному») – взаимодействие между двумя сотрудниками, равными по уровню, один из которых имеет больший опыт в области профессиональных затруднений партнера;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групповое наставничество – форма наставничества, когда один наставник взаимодействует с группой наставляемых одновременно (от двух и более человек);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краткосрочное или целеполагающее наставничество – наставник и наставляемый встречаются по заранее установленному графику для 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ситуационное наставничество – наставник оказывает помощь или консультацию всякий раз, когда наставляемый нуждается в них; как правило, роль наставника состоит в том, чтобы обеспечить немедленное реагирование на ту или иную ситуацию, значимую для его подопечного;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</w:t>
      </w:r>
      <w:r w:rsidRPr="002F4C8F">
        <w:rPr>
          <w:rFonts w:eastAsia="Calibri" w:cs="Times New Roman"/>
          <w:sz w:val="24"/>
          <w:szCs w:val="24"/>
        </w:rPr>
        <w:lastRenderedPageBreak/>
        <w:t>или обменом опытом. Такие встречи помогают формулировать и устанавливать цели индивидуального развития и 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Применение видов наставничества определяется в зависимости от цели персонализированной программы наставничества педагогического работника, имеющихся профессиональных затруднений, запроса наставляемого и имеющихся кадровых ресурсов. Виды наставничества могут быть использованы как индивидуально, так и в комплексе в зависимости от запланированных эффектов.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</w:p>
    <w:p w:rsidR="00B508D9" w:rsidRPr="002F4C8F" w:rsidRDefault="00B508D9" w:rsidP="00B508D9">
      <w:pPr>
        <w:ind w:firstLine="0"/>
        <w:jc w:val="center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3. Организация системы наставничества </w:t>
      </w:r>
    </w:p>
    <w:p w:rsidR="00B508D9" w:rsidRPr="002F4C8F" w:rsidRDefault="00B508D9" w:rsidP="00B508D9">
      <w:pPr>
        <w:tabs>
          <w:tab w:val="left" w:pos="567"/>
        </w:tabs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3.1. Организация системы наставничества осуществляется во взаимодействии образовательных организаций и структур различных уровней управления образования, к которым относятся: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3.1.1. На муниципальном уровне – муниципальная методическая служба, которая оказывает содействие в организации и внедрении системы наставничества в образовательных организациях муниципального района/ городского округа.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3.1.2. На региональном уровне: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государственное автономное учреждение </w:t>
      </w:r>
      <w:r w:rsidRPr="002F4C8F">
        <w:rPr>
          <w:rFonts w:eastAsia="Calibri" w:cs="Times New Roman"/>
          <w:color w:val="0E0E0E"/>
          <w:sz w:val="24"/>
          <w:szCs w:val="24"/>
        </w:rPr>
        <w:t>дополнительного</w:t>
      </w:r>
      <w:r w:rsidRPr="002F4C8F">
        <w:rPr>
          <w:rFonts w:eastAsia="Calibri" w:cs="Times New Roman"/>
          <w:sz w:val="24"/>
          <w:szCs w:val="24"/>
        </w:rPr>
        <w:t xml:space="preserve"> профессионального образования Ярославской </w:t>
      </w:r>
      <w:r w:rsidRPr="002F4C8F">
        <w:rPr>
          <w:rFonts w:eastAsia="Calibri" w:cs="Times New Roman"/>
          <w:color w:val="080808"/>
          <w:sz w:val="24"/>
          <w:szCs w:val="24"/>
        </w:rPr>
        <w:t xml:space="preserve">области </w:t>
      </w:r>
      <w:r w:rsidRPr="002F4C8F">
        <w:rPr>
          <w:rFonts w:eastAsia="Calibri" w:cs="Times New Roman"/>
          <w:color w:val="0C0C0C"/>
          <w:sz w:val="24"/>
          <w:szCs w:val="24"/>
        </w:rPr>
        <w:t xml:space="preserve">«Институт </w:t>
      </w:r>
      <w:r w:rsidRPr="002F4C8F">
        <w:rPr>
          <w:rFonts w:eastAsia="Calibri" w:cs="Times New Roman"/>
          <w:color w:val="0F0F0F"/>
          <w:sz w:val="24"/>
          <w:szCs w:val="24"/>
        </w:rPr>
        <w:t>развития</w:t>
      </w:r>
      <w:r w:rsidRPr="002F4C8F">
        <w:rPr>
          <w:rFonts w:eastAsia="Calibri" w:cs="Times New Roman"/>
          <w:sz w:val="24"/>
          <w:szCs w:val="24"/>
        </w:rPr>
        <w:t xml:space="preserve"> образования», которое оказывает содействие при внедрении системы наставничества по вопросам: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информационно-аналитического, научно-методического, учебно-методического сопровождения реализации дополнительных профессиональных программ (повышения квалификации) по направлению «Наставничество педагогических работников в образовательных организациях» и др.;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проведения курсов повышения квалификации для специалистов стажировочных площадок по вопросам внедрения системы наставничества;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структурное подразделение государственного автономного учреждения дополнительного профессионального образования Ярославской области «Институт развития образования» – Центр непрерывного повышения профессионального мастерства педагогических работников (далее – ЦНППМ), который осуществляет тьюторское сопровождение индивидуальных образовательных маршрутов педагогических работников в образовательной организации.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3.1.3. На федеральном уровне – учреждение, определенное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организациях, разработанными Министерством просвещения Российской Федерации.</w:t>
      </w:r>
    </w:p>
    <w:p w:rsidR="00B508D9" w:rsidRPr="002F4C8F" w:rsidRDefault="00B508D9" w:rsidP="00B508D9">
      <w:pPr>
        <w:tabs>
          <w:tab w:val="left" w:pos="567"/>
        </w:tabs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3.2. Наставничество осуществляется в соответствии с Положением.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3.3. Наставник назначается приказом руководителя </w:t>
      </w:r>
      <w:r w:rsidR="00FC5F13">
        <w:rPr>
          <w:rFonts w:eastAsia="Calibri" w:cs="Times New Roman"/>
          <w:sz w:val="24"/>
          <w:szCs w:val="24"/>
        </w:rPr>
        <w:t>Учреждения</w:t>
      </w:r>
      <w:r w:rsidR="00FC5F13" w:rsidRPr="002F4C8F">
        <w:rPr>
          <w:rFonts w:eastAsia="Calibri" w:cs="Times New Roman"/>
          <w:sz w:val="24"/>
          <w:szCs w:val="24"/>
        </w:rPr>
        <w:t xml:space="preserve"> </w:t>
      </w:r>
      <w:r w:rsidRPr="002F4C8F">
        <w:rPr>
          <w:rFonts w:eastAsia="Calibri" w:cs="Times New Roman"/>
          <w:sz w:val="24"/>
          <w:szCs w:val="24"/>
        </w:rPr>
        <w:t>с его письменного согласия на возложение дополнительных обязанностей, связанных с наставнической деятельностью.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3.4. В случае отсутствия в </w:t>
      </w:r>
      <w:r w:rsidR="00FC5F13">
        <w:rPr>
          <w:rFonts w:eastAsia="Calibri" w:cs="Times New Roman"/>
          <w:sz w:val="24"/>
          <w:szCs w:val="24"/>
        </w:rPr>
        <w:t>Учреждении</w:t>
      </w:r>
      <w:r w:rsidR="00FC5F13" w:rsidRPr="002F4C8F">
        <w:rPr>
          <w:rFonts w:eastAsia="Calibri" w:cs="Times New Roman"/>
          <w:sz w:val="24"/>
          <w:szCs w:val="24"/>
        </w:rPr>
        <w:t xml:space="preserve"> </w:t>
      </w:r>
      <w:r w:rsidRPr="002F4C8F">
        <w:rPr>
          <w:rFonts w:eastAsia="Calibri" w:cs="Times New Roman"/>
          <w:sz w:val="24"/>
          <w:szCs w:val="24"/>
        </w:rPr>
        <w:t>сотрудника, обладающего необходимыми профессиональными характеристиками для осуществления наставнической деятельности, в качестве наставника привлекается сотрудник иной организации.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3.5. Педагогический работник, выступающий в качестве наставляемого, да</w:t>
      </w:r>
      <w:r w:rsidR="00FC5F13">
        <w:rPr>
          <w:rFonts w:eastAsia="Calibri" w:cs="Times New Roman"/>
          <w:sz w:val="24"/>
          <w:szCs w:val="24"/>
        </w:rPr>
        <w:t>ё</w:t>
      </w:r>
      <w:r w:rsidRPr="002F4C8F">
        <w:rPr>
          <w:rFonts w:eastAsia="Calibri" w:cs="Times New Roman"/>
          <w:sz w:val="24"/>
          <w:szCs w:val="24"/>
        </w:rPr>
        <w:t>т письменное согласие на закрепление за ним наставника.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3.6. Организация наставничества осуществляется руководителем </w:t>
      </w:r>
      <w:r w:rsidR="00FC5F13">
        <w:rPr>
          <w:rFonts w:eastAsia="Calibri" w:cs="Times New Roman"/>
          <w:sz w:val="24"/>
          <w:szCs w:val="24"/>
        </w:rPr>
        <w:t>Учреждения</w:t>
      </w:r>
      <w:r w:rsidRPr="002F4C8F">
        <w:rPr>
          <w:rFonts w:eastAsia="Calibri" w:cs="Times New Roman"/>
          <w:sz w:val="24"/>
          <w:szCs w:val="24"/>
        </w:rPr>
        <w:t>, куратором, методическим объединением наставников/ советом наставников</w:t>
      </w:r>
      <w:r w:rsidR="00FC5F13">
        <w:rPr>
          <w:rFonts w:eastAsia="Calibri" w:cs="Times New Roman"/>
          <w:sz w:val="24"/>
          <w:szCs w:val="24"/>
        </w:rPr>
        <w:t>, педагогом-психологом</w:t>
      </w:r>
      <w:r w:rsidRPr="002F4C8F">
        <w:rPr>
          <w:rFonts w:eastAsia="Calibri" w:cs="Times New Roman"/>
          <w:sz w:val="24"/>
          <w:szCs w:val="24"/>
        </w:rPr>
        <w:t xml:space="preserve">. 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3.7. Руководитель </w:t>
      </w:r>
      <w:r w:rsidR="00FC5F13">
        <w:rPr>
          <w:rFonts w:eastAsia="Calibri" w:cs="Times New Roman"/>
          <w:sz w:val="24"/>
          <w:szCs w:val="24"/>
        </w:rPr>
        <w:t>Учреждения</w:t>
      </w:r>
      <w:r w:rsidRPr="002F4C8F">
        <w:rPr>
          <w:rFonts w:eastAsia="Calibri" w:cs="Times New Roman"/>
          <w:sz w:val="24"/>
          <w:szCs w:val="24"/>
        </w:rPr>
        <w:t>: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осуществляет общее руководство, координацию и контроль за организацией и внедрением системы наставничества;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lastRenderedPageBreak/>
        <w:t xml:space="preserve">- принимает локальные акты по организации наставничества и внедрением системы наставничества; </w:t>
      </w:r>
    </w:p>
    <w:p w:rsidR="00B508D9" w:rsidRPr="002F4C8F" w:rsidRDefault="00B508D9" w:rsidP="00B508D9">
      <w:pPr>
        <w:jc w:val="both"/>
        <w:rPr>
          <w:rFonts w:eastAsia="Calibri" w:cs="Times New Roman"/>
          <w:color w:val="C00000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назначает куратора, утверждает наставников и наставляемых; 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утверждает дорожную карту (п</w:t>
      </w:r>
      <w:r w:rsidR="00FC5F13">
        <w:rPr>
          <w:rFonts w:eastAsia="Calibri" w:cs="Times New Roman"/>
          <w:sz w:val="24"/>
          <w:szCs w:val="24"/>
        </w:rPr>
        <w:t>лан мероприятий) по реализации П</w:t>
      </w:r>
      <w:r w:rsidRPr="002F4C8F">
        <w:rPr>
          <w:rFonts w:eastAsia="Calibri" w:cs="Times New Roman"/>
          <w:sz w:val="24"/>
          <w:szCs w:val="24"/>
        </w:rPr>
        <w:t>оложения;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способствует созданию сетевого взаимодействия в сфере наставничества, осуществляет контакты с различными учреждениями и организациями по проблемам наставничества (заключение договоров о сот</w:t>
      </w:r>
      <w:r w:rsidR="00FC5F13">
        <w:rPr>
          <w:rFonts w:eastAsia="Calibri" w:cs="Times New Roman"/>
          <w:sz w:val="24"/>
          <w:szCs w:val="24"/>
        </w:rPr>
        <w:t>рудничестве, о социальном партнё</w:t>
      </w:r>
      <w:r w:rsidRPr="002F4C8F">
        <w:rPr>
          <w:rFonts w:eastAsia="Calibri" w:cs="Times New Roman"/>
          <w:sz w:val="24"/>
          <w:szCs w:val="24"/>
        </w:rPr>
        <w:t>рстве, о сетевом взаимодействии, проведении курсов повышения квалификации, тьюторском сопровождении индивидуальных образовательных маршрутов педагогических работников образовательной организации и т.п.);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осуществляет оценку результативности внедрения системы наставничества.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3.8. Куратор: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своевременно (не менее одного раза в год) актуализирует информацию о наличии в образовательной организации педагогических работников, испытывающих необходимость в поддержке и сопровождении в форме наставничества;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составляет профили наставника и наставляемого;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предлагает руководителю </w:t>
      </w:r>
      <w:r w:rsidR="00FC5F13">
        <w:rPr>
          <w:rFonts w:eastAsia="Calibri" w:cs="Times New Roman"/>
          <w:sz w:val="24"/>
          <w:szCs w:val="24"/>
        </w:rPr>
        <w:t xml:space="preserve">Учреждения </w:t>
      </w:r>
      <w:r w:rsidRPr="002F4C8F">
        <w:rPr>
          <w:rFonts w:eastAsia="Calibri" w:cs="Times New Roman"/>
          <w:sz w:val="24"/>
          <w:szCs w:val="24"/>
        </w:rPr>
        <w:t>кандидатуры для утверждения состава методического объединения наставников/совета наставников (при необходимости его образования);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разрабатывает дорожную карту (п</w:t>
      </w:r>
      <w:r w:rsidR="00FC5F13">
        <w:rPr>
          <w:rFonts w:eastAsia="Calibri" w:cs="Times New Roman"/>
          <w:sz w:val="24"/>
          <w:szCs w:val="24"/>
        </w:rPr>
        <w:t>лан мероприятий) по реализации П</w:t>
      </w:r>
      <w:r w:rsidRPr="002F4C8F">
        <w:rPr>
          <w:rFonts w:eastAsia="Calibri" w:cs="Times New Roman"/>
          <w:sz w:val="24"/>
          <w:szCs w:val="24"/>
        </w:rPr>
        <w:t>оложения;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курирует процесс разработки и реализации персонализированных программ наставничества;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 методическим объединением наставников/советом наставников;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осуществляет сотрудничество со структурами различных уровней управления образования, способствующими реализации системы наставничества;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организует повышение уровня профессионального мастерства наставников, в том числе на стажировочных площадках, с привлечением наставников из других образовательных организаций; 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осуществляет наполнение рубрики (странички) «Наставничество» на официальном сайте </w:t>
      </w:r>
      <w:r w:rsidR="00FC5F13">
        <w:rPr>
          <w:rFonts w:eastAsia="Calibri" w:cs="Times New Roman"/>
          <w:sz w:val="24"/>
          <w:szCs w:val="24"/>
        </w:rPr>
        <w:t xml:space="preserve">Учреждения </w:t>
      </w:r>
      <w:r w:rsidRPr="002F4C8F">
        <w:rPr>
          <w:rFonts w:eastAsia="Calibri" w:cs="Times New Roman"/>
          <w:sz w:val="24"/>
          <w:szCs w:val="24"/>
        </w:rPr>
        <w:t>(событийная, новостная, методическая, правовая и пр.);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осуществляет оценку результативности реализации персонализированной программы наставничества;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осуществляет оценку результативности внедрения системы наставничества;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инициирует публичные мероприятия по популяризации системы наставничества.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3.9. Методическое объединение наставников/совет наставников: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является общественным профессиональным органом, объединяющим на добровольной основе педагогов-наставников </w:t>
      </w:r>
      <w:r w:rsidR="00FC5F13">
        <w:rPr>
          <w:rFonts w:eastAsia="Calibri" w:cs="Times New Roman"/>
          <w:sz w:val="24"/>
          <w:szCs w:val="24"/>
        </w:rPr>
        <w:t>Учреждения</w:t>
      </w:r>
      <w:r w:rsidRPr="002F4C8F">
        <w:rPr>
          <w:rFonts w:eastAsia="Calibri" w:cs="Times New Roman"/>
          <w:sz w:val="24"/>
          <w:szCs w:val="24"/>
        </w:rPr>
        <w:t xml:space="preserve"> в целях осуществления оперативного руководства методической деятельностью по реализации персонализированных программ наставничества;</w:t>
      </w:r>
    </w:p>
    <w:p w:rsidR="00B508D9" w:rsidRPr="002F4C8F" w:rsidRDefault="00B508D9" w:rsidP="00B508D9">
      <w:pPr>
        <w:jc w:val="both"/>
        <w:rPr>
          <w:rFonts w:eastAsia="Calibri" w:cs="Times New Roman"/>
          <w:b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принимает участие в разработке локальных актов и иных документов в сфере наставничества совместно с куратором;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принимает участие в подборе пар (групп) наставников и наставляемых;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педагогических работников и групп педагогических работников образовательной организации;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анализирует результаты диагностики профессиональных затруднений и вносит соответствующие корректировки в персонализированные программы наставничества;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принимает участие в разработке методического сопровождения разнообразных форм наставничества;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lastRenderedPageBreak/>
        <w:t>- осуществляет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осуществляет организационно-педагогическое, учебно-методическое, материально-техническое, инфраструктурное/логистическое обеспечение реализации персонализированных программ наставничества в образовательной организации;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принимает участие в оценке результативности реализации персонализированной программы наставничества;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принимает участие в оценке результативности внедрения системы наставничества;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участвует в разработке материальных и нематериальных стимулов поощрения наставников совместно с куратором;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принимает участие в формировании банка лучших практик наставничества педагогических работников, наполнение рубрики «Наставничество» на официальном сайте </w:t>
      </w:r>
      <w:r w:rsidR="00FC5F13">
        <w:rPr>
          <w:rFonts w:eastAsia="Calibri" w:cs="Times New Roman"/>
          <w:sz w:val="24"/>
          <w:szCs w:val="24"/>
        </w:rPr>
        <w:t>Учреждения</w:t>
      </w:r>
      <w:r w:rsidR="00FC5F13" w:rsidRPr="002F4C8F">
        <w:rPr>
          <w:rFonts w:eastAsia="Calibri" w:cs="Times New Roman"/>
          <w:sz w:val="24"/>
          <w:szCs w:val="24"/>
        </w:rPr>
        <w:t xml:space="preserve"> </w:t>
      </w:r>
      <w:r w:rsidRPr="002F4C8F">
        <w:rPr>
          <w:rFonts w:eastAsia="Calibri" w:cs="Times New Roman"/>
          <w:sz w:val="24"/>
          <w:szCs w:val="24"/>
        </w:rPr>
        <w:t>(событийная, новостная, методическая, правовая и пр.).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3.10. Педагог-психолог: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участвует в составлении профилей наставника и наставляемого, определении совместимости наставнических пар/групп; 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способствует актуализации глубинных жизненных ресурсов, нередко скрытых от самих субъектов наставнической пары/группы, посредством использования методик и технологий рефлексивно-ценностного и эмоционально-ценностного отношения к участникам системы наставничества; 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оказывает психологическую поддержку формируемым парам/группам наставников и наставляемых посредством проведения психологических тренингов, направленных на развитие эмпатических способностей, применения акмеологических практик, укрепляющих профессиональное здоровье специалистов, способствующих преодолению жизненных и профессиональных кризисов; 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формирует психологическую готовность наставляемого не копировать чужой, пусть и успешный опыт, а выйти на индивидуальную траекторию, которая поможет сформироваться неповторимому профессиональному почерку педагогического работника;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принимает участие в оценке результативности реализации персонализированной программы наставничества;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принимает участие в оценке результативности внедрения системы наставничества.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</w:p>
    <w:p w:rsidR="00B508D9" w:rsidRPr="002F4C8F" w:rsidRDefault="00B508D9" w:rsidP="00B508D9">
      <w:pPr>
        <w:ind w:firstLine="0"/>
        <w:jc w:val="center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4. Права и обязанности наставника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4.1.Права наставника: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знакомиться с профилем наставляемого;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выбирать формы и методы взаимодействия с наставляемым и своевременности выполнения заданий, проектов, определенных персонализированной программой наставничества;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привлекать наставляемого к участию в мероприятиях, связанных с реализацией персонализированной программы наставничества;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привлекать для оказания помощи наставляемому других педагогических работников </w:t>
      </w:r>
      <w:r w:rsidR="00FC5F13">
        <w:rPr>
          <w:rFonts w:eastAsia="Calibri" w:cs="Times New Roman"/>
          <w:sz w:val="24"/>
          <w:szCs w:val="24"/>
        </w:rPr>
        <w:t>Учреждения</w:t>
      </w:r>
      <w:r w:rsidR="00FC5F13" w:rsidRPr="002F4C8F">
        <w:rPr>
          <w:rFonts w:eastAsia="Calibri" w:cs="Times New Roman"/>
          <w:sz w:val="24"/>
          <w:szCs w:val="24"/>
        </w:rPr>
        <w:t xml:space="preserve"> </w:t>
      </w:r>
      <w:r w:rsidRPr="002F4C8F">
        <w:rPr>
          <w:rFonts w:eastAsia="Calibri" w:cs="Times New Roman"/>
          <w:sz w:val="24"/>
          <w:szCs w:val="24"/>
        </w:rPr>
        <w:t>с их согласия;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в составе комиссий принимать участие в аттестации наставляемого и иных оценочных или конкурсных мероприятиях;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осуществлять мониторинг деятельности наставляемого в форме личной проверки выполнения заданий;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наставничества;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участвовать в обсуждении вопросов, связанных с внедрением системы наставничества, в том числе с деятельностью наставляемого;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lastRenderedPageBreak/>
        <w:t>- обращаться к куратору за консультационной и методической помощью в разработке и реализации персонализированных программ наставничества и иным вопросам в сфере наставничества;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обращаться к куратору с предложениями по внесению изменений и дополнений в документацию и инструменты осуществления персонализированных программ наставничества, за организационно-методической поддержкой;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обращаться к куратору и руководителю </w:t>
      </w:r>
      <w:r w:rsidR="00FC5F13">
        <w:rPr>
          <w:rFonts w:eastAsia="Calibri" w:cs="Times New Roman"/>
          <w:sz w:val="24"/>
          <w:szCs w:val="24"/>
        </w:rPr>
        <w:t xml:space="preserve">Учреждения </w:t>
      </w:r>
      <w:r w:rsidRPr="002F4C8F">
        <w:rPr>
          <w:rFonts w:eastAsia="Calibri" w:cs="Times New Roman"/>
          <w:sz w:val="24"/>
          <w:szCs w:val="24"/>
        </w:rPr>
        <w:t>с мотивированным заявлением о сложении обязанностей наставника по причинам личного характера или успешного выполнения лицом, в отношении которого осуществляется наставничество, мероприятий, содержащихся в персонализированной программе наставляемого;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на стимулирование и поощрение наставнической деятельности, в соответствии с коллективным договором и локальными нормативными актами </w:t>
      </w:r>
      <w:r w:rsidR="00FC5F13">
        <w:rPr>
          <w:rFonts w:eastAsia="Calibri" w:cs="Times New Roman"/>
          <w:sz w:val="24"/>
          <w:szCs w:val="24"/>
        </w:rPr>
        <w:t>Учреждения</w:t>
      </w:r>
      <w:r w:rsidRPr="002F4C8F">
        <w:rPr>
          <w:rFonts w:eastAsia="Calibri" w:cs="Times New Roman"/>
          <w:sz w:val="24"/>
          <w:szCs w:val="24"/>
        </w:rPr>
        <w:t>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4.2. Обязанности наставника:</w:t>
      </w:r>
    </w:p>
    <w:p w:rsidR="00B508D9" w:rsidRPr="002F4C8F" w:rsidRDefault="00B508D9" w:rsidP="00B508D9">
      <w:pPr>
        <w:jc w:val="both"/>
        <w:rPr>
          <w:rFonts w:eastAsia="Calibri" w:cs="Times New Roman"/>
          <w:b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руководствоваться требованиями федеральных, региональных и муниципальных нормативных правовых актов и локальных нормативных актов </w:t>
      </w:r>
      <w:r w:rsidR="00FC5F13">
        <w:rPr>
          <w:rFonts w:eastAsia="Calibri" w:cs="Times New Roman"/>
          <w:sz w:val="24"/>
          <w:szCs w:val="24"/>
        </w:rPr>
        <w:t xml:space="preserve">Учреждения </w:t>
      </w:r>
      <w:r w:rsidRPr="002F4C8F">
        <w:rPr>
          <w:rFonts w:eastAsia="Calibri" w:cs="Times New Roman"/>
          <w:sz w:val="24"/>
          <w:szCs w:val="24"/>
        </w:rPr>
        <w:t>при осуществлении наставнической деятельности;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color w:val="FF0000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взаимодействовать со всеми структурами образовательной организации, осуществляющими работу с наставляемым по персонализированной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изучать и учитывать личностные, профессиональные и социальные затруднения наставляемого при организации его индивидуальной траектории профессионального развития в форме персонализированной программы наставничества;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способствовать осмыслению наставляемым собственных образовательных запросов, профессиональных затруднений и желаемого образа самого себя как профессионала;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владеть самопроектированием на основе желаемого образа самого себя в профессии как перспективной технологией наставничества;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разрабатывать совместно с наставляемым, оценивать и корректировать персонализированные программы наставничества с учетом уровня его научной, психолого-педагогической, методической компетентности, уровня мотивации;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транслировать ценностно-смысловые установки деятельности, в которую совместно вовлечены наставник и наставляемый;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создавать условия освоения деятельности, сочетающие психологический комфорт и развивающий дискомфорт, безопасность и определенную степень риска, необходимые для преодоления имеющихся затруднений и формирования самостоятельности  наставляемого;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создавать условия для взаимообогащающего общения и партнерства, атмосферу комфорта и доверия в наставнической паре;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соблюдать этические принципы взаимодействия и общения, обоюдные договоренности и конфиденциальность информации, не выходить за допустимые рамки субординации;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способствовать «введению в должность» наставляемого: познакомить с основными обязанностями, требованиями, предъявляемыми к данной должности, с правилами внутреннего трудового распорядка, охраны труда и техники безопасности, с инфраструктурой образовательной организации и предметно-развивающей средой класса/группы/кабинета, условиями работы, педагогическим коллективом и нормами корпоративной культуры;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стимулировать и поддерживать процессы самореализации и самосовершенствования наставляемого, развитие инициативы и социальной, профессиональной активности;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рекомендовать участие наставляемого в профессиональных федеральных, региональных и муниципальных конкурсах, оказывать всестороннюю поддержку и методическое сопровождение;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сообщать куратору о процессе и результатах работы с наставляемым по персонализированным программам наставничества, результативности профессиональной деятельности наставляемого;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color w:val="FF0000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участвовать в обсуждении вопросов, связанных с педагогической деятельностью наставляемого.</w:t>
      </w:r>
    </w:p>
    <w:p w:rsidR="00B508D9" w:rsidRPr="002F4C8F" w:rsidRDefault="00B508D9" w:rsidP="00B508D9">
      <w:pPr>
        <w:ind w:firstLine="0"/>
        <w:jc w:val="both"/>
        <w:rPr>
          <w:rFonts w:eastAsia="Calibri" w:cs="Times New Roman"/>
          <w:sz w:val="24"/>
          <w:szCs w:val="24"/>
        </w:rPr>
      </w:pPr>
    </w:p>
    <w:p w:rsidR="00B508D9" w:rsidRPr="002F4C8F" w:rsidRDefault="00B508D9" w:rsidP="00B508D9">
      <w:pPr>
        <w:ind w:firstLine="0"/>
        <w:jc w:val="center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5. Права и обязанности наставляемого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5.1. Права наставляемого: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знакомиться с профилем наставника;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систематически повышать свой профессиональный уровень;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участвовать совместно с наставником в разработке персонализированной программы наставничества;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 принимать участие в оценке качества реализованной персонализированной программы наставничества, </w:t>
      </w:r>
      <w:r w:rsidR="00C3417C">
        <w:rPr>
          <w:rFonts w:eastAsia="Calibri" w:cs="Times New Roman"/>
          <w:sz w:val="24"/>
          <w:szCs w:val="24"/>
        </w:rPr>
        <w:t>в оценке соответствия условий её</w:t>
      </w:r>
      <w:r w:rsidRPr="002F4C8F">
        <w:rPr>
          <w:rFonts w:eastAsia="Calibri" w:cs="Times New Roman"/>
          <w:sz w:val="24"/>
          <w:szCs w:val="24"/>
        </w:rPr>
        <w:t xml:space="preserve"> организации требованиям и принципам системы наставничества;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вносить на рассмотрение предложения по совершенствованию персонализированной программы наставничества;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пользоваться имеющейся в о</w:t>
      </w:r>
      <w:r w:rsidR="00C3417C" w:rsidRPr="00C3417C">
        <w:rPr>
          <w:rFonts w:eastAsia="Calibri" w:cs="Times New Roman"/>
          <w:sz w:val="24"/>
          <w:szCs w:val="24"/>
        </w:rPr>
        <w:t xml:space="preserve"> </w:t>
      </w:r>
      <w:r w:rsidR="00C3417C">
        <w:rPr>
          <w:rFonts w:eastAsia="Calibri" w:cs="Times New Roman"/>
          <w:sz w:val="24"/>
          <w:szCs w:val="24"/>
        </w:rPr>
        <w:t>Учреждении</w:t>
      </w:r>
      <w:r w:rsidR="00C3417C" w:rsidRPr="002F4C8F">
        <w:rPr>
          <w:rFonts w:eastAsia="Calibri" w:cs="Times New Roman"/>
          <w:sz w:val="24"/>
          <w:szCs w:val="24"/>
        </w:rPr>
        <w:t xml:space="preserve"> </w:t>
      </w:r>
      <w:r w:rsidRPr="002F4C8F">
        <w:rPr>
          <w:rFonts w:eastAsia="Calibri" w:cs="Times New Roman"/>
          <w:sz w:val="24"/>
          <w:szCs w:val="24"/>
        </w:rPr>
        <w:t xml:space="preserve">нормативной, информационно-аналитической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обращаться к наставнику за советом и консультацией по вопросам, связанным с наставничеством, профессиональной деятельностью, должностными обязанностями, а также запрашивать интересующую информацию;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обращаться к куратору и руководителю с мотивированным ходатайством о замене наставника.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5.2. Обязанности наставляемого: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trike/>
          <w:sz w:val="24"/>
          <w:szCs w:val="24"/>
        </w:rPr>
        <w:t>-</w:t>
      </w:r>
      <w:r w:rsidRPr="002F4C8F">
        <w:rPr>
          <w:rFonts w:eastAsia="Calibri" w:cs="Times New Roman"/>
          <w:sz w:val="24"/>
          <w:szCs w:val="24"/>
        </w:rPr>
        <w:t xml:space="preserve"> знать Федеральный закон от 29 декабря 2012 года № 273-ФЗ «Об образовании в Российской Федерации», иные федеральные, региональные, муниципальные нормативные правовые акты и локальные нормативные акты, регулирующие образовательную деятельность, деятельность в сфере наставничества педагогических работников;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проявлять активную позицию в собственном непрерывном личностном и профессиональном росте на основе осмысления собственных образовательных запросов, профессиональных затруднений и желаемого образа самого себя как профессионала;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поддерживать вз</w:t>
      </w:r>
      <w:r w:rsidR="00C3417C">
        <w:rPr>
          <w:rFonts w:eastAsia="Calibri" w:cs="Times New Roman"/>
          <w:sz w:val="24"/>
          <w:szCs w:val="24"/>
        </w:rPr>
        <w:t>аимообогащающее общение и партнё</w:t>
      </w:r>
      <w:r w:rsidRPr="002F4C8F">
        <w:rPr>
          <w:rFonts w:eastAsia="Calibri" w:cs="Times New Roman"/>
          <w:sz w:val="24"/>
          <w:szCs w:val="24"/>
        </w:rPr>
        <w:t>рство, атмосферу комфорта и доверия в наставнической паре;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соблюдать этические принципы взаимодействия и общения, обоюдные договоренности и конфиденциальность информации, не выходить за допустимые рамки субординации;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реализовывать персонализированную программу наставничества в установленные сроки;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принимать участие в оценке результативности реализации персонализированной программы наставничества;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выполнять рекомендации наставника по исполнению должностных, профессиональных обязанностей;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устранять совместно с наставником допущенные ошибки и выявленные затруднения.</w:t>
      </w:r>
    </w:p>
    <w:p w:rsidR="00B508D9" w:rsidRPr="002F4C8F" w:rsidRDefault="00B508D9" w:rsidP="00B508D9">
      <w:pPr>
        <w:ind w:firstLine="0"/>
        <w:jc w:val="both"/>
        <w:rPr>
          <w:rFonts w:eastAsia="Calibri" w:cs="Times New Roman"/>
          <w:sz w:val="24"/>
          <w:szCs w:val="24"/>
        </w:rPr>
      </w:pPr>
    </w:p>
    <w:p w:rsidR="00B508D9" w:rsidRPr="002F4C8F" w:rsidRDefault="00B508D9" w:rsidP="00B508D9">
      <w:pPr>
        <w:ind w:firstLine="0"/>
        <w:jc w:val="center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6. Процесс формирования пар и групп наставников и педагогических работников, в отношении которых осуществляется наставничество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6.1. Формирование наставнических пар (групп) осуществляется по следующим основным критериям: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 соответствие профессионального профиля или личного (компетентностного) опыта наставника запросам наставляемого или наставляемых; 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наличие у наставнической пары (группы) взаимного интереса и симпатии, позволяющих в будущем эффективно взаимодействовать в рамках программы наставничества.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педагогических работников, в отношении которых осуществляется наставничество, пары/группы утверждаются приказом руководителя </w:t>
      </w:r>
      <w:r w:rsidR="00C3417C">
        <w:rPr>
          <w:rFonts w:eastAsia="Calibri" w:cs="Times New Roman"/>
          <w:sz w:val="24"/>
          <w:szCs w:val="24"/>
        </w:rPr>
        <w:t>Учреждения</w:t>
      </w:r>
      <w:r w:rsidRPr="002F4C8F">
        <w:rPr>
          <w:rFonts w:eastAsia="Calibri" w:cs="Times New Roman"/>
          <w:sz w:val="24"/>
          <w:szCs w:val="24"/>
        </w:rPr>
        <w:t xml:space="preserve">. 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</w:p>
    <w:p w:rsidR="00B508D9" w:rsidRPr="002F4C8F" w:rsidRDefault="00B508D9" w:rsidP="00B508D9">
      <w:pPr>
        <w:ind w:firstLine="0"/>
        <w:jc w:val="center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7. Завершение персонализированной программы наставничества</w:t>
      </w:r>
    </w:p>
    <w:p w:rsidR="00B508D9" w:rsidRPr="002F4C8F" w:rsidRDefault="00B508D9" w:rsidP="00B508D9">
      <w:pPr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lastRenderedPageBreak/>
        <w:t>7.1. Завершение персонализированной программы наставничества происходит в следующих случаях: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реализация персонализированной програ</w:t>
      </w:r>
      <w:r w:rsidR="00C3417C">
        <w:rPr>
          <w:rFonts w:eastAsia="Calibri" w:cs="Times New Roman"/>
          <w:sz w:val="24"/>
          <w:szCs w:val="24"/>
        </w:rPr>
        <w:t>ммы наставничества в полном объё</w:t>
      </w:r>
      <w:r w:rsidRPr="002F4C8F">
        <w:rPr>
          <w:rFonts w:eastAsia="Calibri" w:cs="Times New Roman"/>
          <w:sz w:val="24"/>
          <w:szCs w:val="24"/>
        </w:rPr>
        <w:t>ме;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завершение персонализированной программы наставничества по инициативе наставника или наставляемого и/или обоюдному решению (по уважительным обстоятельствам);</w:t>
      </w:r>
    </w:p>
    <w:p w:rsidR="00B508D9" w:rsidRPr="002F4C8F" w:rsidRDefault="00B508D9" w:rsidP="00B508D9">
      <w:pPr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завершение персонализированной программы наставничества по 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(форс-мажора)).</w:t>
      </w:r>
    </w:p>
    <w:p w:rsidR="00B508D9" w:rsidRPr="002F4C8F" w:rsidRDefault="00B508D9" w:rsidP="00B508D9">
      <w:pPr>
        <w:tabs>
          <w:tab w:val="left" w:pos="567"/>
          <w:tab w:val="left" w:pos="709"/>
        </w:tabs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7.2. По обоюдному согласию наставника и наставляемого/ наставляемых педагогических работников возможно продление срока реализации персонализированной программы </w:t>
      </w:r>
      <w:r w:rsidR="00C3417C">
        <w:rPr>
          <w:rFonts w:eastAsia="Calibri" w:cs="Times New Roman"/>
          <w:sz w:val="24"/>
          <w:szCs w:val="24"/>
        </w:rPr>
        <w:t>наставничества, корректировка её</w:t>
      </w:r>
      <w:r w:rsidRPr="002F4C8F">
        <w:rPr>
          <w:rFonts w:eastAsia="Calibri" w:cs="Times New Roman"/>
          <w:sz w:val="24"/>
          <w:szCs w:val="24"/>
        </w:rPr>
        <w:t xml:space="preserve"> содержания (например, плана мероприятий, формы наставничества) или продолжение персонализированной программы наставничества, но по иным направлениям.</w:t>
      </w:r>
    </w:p>
    <w:p w:rsidR="00B508D9" w:rsidRPr="002F4C8F" w:rsidRDefault="00B508D9" w:rsidP="00B508D9">
      <w:pPr>
        <w:tabs>
          <w:tab w:val="left" w:pos="567"/>
          <w:tab w:val="left" w:pos="709"/>
        </w:tabs>
        <w:jc w:val="both"/>
        <w:rPr>
          <w:rFonts w:eastAsia="Calibri" w:cs="Times New Roman"/>
          <w:sz w:val="24"/>
          <w:szCs w:val="24"/>
        </w:rPr>
      </w:pPr>
    </w:p>
    <w:p w:rsidR="00B508D9" w:rsidRPr="002F4C8F" w:rsidRDefault="00B508D9" w:rsidP="00B508D9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sz w:val="24"/>
          <w:szCs w:val="24"/>
          <w:lang w:eastAsia="ru-RU"/>
        </w:rPr>
      </w:pPr>
      <w:r w:rsidRPr="002F4C8F">
        <w:rPr>
          <w:rFonts w:cs="Times New Roman"/>
          <w:bCs/>
          <w:sz w:val="24"/>
          <w:szCs w:val="24"/>
          <w:lang w:eastAsia="ru-RU"/>
        </w:rPr>
        <w:t>8. Механизмы стимулирования наставников</w:t>
      </w:r>
    </w:p>
    <w:p w:rsidR="00B508D9" w:rsidRPr="002F4C8F" w:rsidRDefault="00B508D9" w:rsidP="00B508D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2F4C8F">
        <w:rPr>
          <w:rFonts w:cs="Times New Roman"/>
          <w:sz w:val="24"/>
          <w:szCs w:val="24"/>
          <w:lang w:eastAsia="ru-RU"/>
        </w:rPr>
        <w:t>8.1. Стимулирование реализации системы наставничества является инструментом мотивации и определяется образовательной организацией самостоятельно.</w:t>
      </w:r>
    </w:p>
    <w:p w:rsidR="00B508D9" w:rsidRPr="002F4C8F" w:rsidRDefault="00B508D9" w:rsidP="00B508D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2F4C8F">
        <w:rPr>
          <w:rFonts w:cs="Times New Roman"/>
          <w:sz w:val="24"/>
          <w:szCs w:val="24"/>
          <w:lang w:eastAsia="ru-RU"/>
        </w:rPr>
        <w:t>8.2. В целях нематериального стимулирования наставников рекомендуется использовать следующие меры:</w:t>
      </w:r>
    </w:p>
    <w:p w:rsidR="00B508D9" w:rsidRPr="002F4C8F" w:rsidRDefault="00B508D9" w:rsidP="00B508D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2F4C8F">
        <w:rPr>
          <w:rFonts w:cs="Times New Roman"/>
          <w:sz w:val="24"/>
          <w:szCs w:val="24"/>
          <w:lang w:eastAsia="ru-RU"/>
        </w:rPr>
        <w:t xml:space="preserve">- организация и проведение фестивалей, конференций, конкурсов наставников и их форм на уровне </w:t>
      </w:r>
      <w:r w:rsidR="00C3417C">
        <w:rPr>
          <w:rFonts w:eastAsia="Calibri" w:cs="Times New Roman"/>
          <w:sz w:val="24"/>
          <w:szCs w:val="24"/>
        </w:rPr>
        <w:t>Учреждения</w:t>
      </w:r>
      <w:r w:rsidRPr="002F4C8F">
        <w:rPr>
          <w:rFonts w:cs="Times New Roman"/>
          <w:sz w:val="24"/>
          <w:szCs w:val="24"/>
          <w:lang w:eastAsia="ru-RU"/>
        </w:rPr>
        <w:t>;</w:t>
      </w:r>
    </w:p>
    <w:p w:rsidR="00B508D9" w:rsidRPr="002F4C8F" w:rsidRDefault="00B508D9" w:rsidP="00B508D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2F4C8F">
        <w:rPr>
          <w:rFonts w:cs="Times New Roman"/>
          <w:sz w:val="24"/>
          <w:szCs w:val="24"/>
          <w:lang w:eastAsia="ru-RU"/>
        </w:rPr>
        <w:t>- направление наставников для участия в фестивалях, конференциях, конкурсах наставников и их формах на региональном и федеральном уровнях;</w:t>
      </w:r>
    </w:p>
    <w:p w:rsidR="00B508D9" w:rsidRPr="002F4C8F" w:rsidRDefault="00B508D9" w:rsidP="00B508D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2F4C8F">
        <w:rPr>
          <w:rFonts w:cs="Times New Roman"/>
          <w:sz w:val="24"/>
          <w:szCs w:val="24"/>
          <w:lang w:eastAsia="ru-RU"/>
        </w:rPr>
        <w:t xml:space="preserve">- публичное признание заслуг наставника и повышение его авторитета, поддержка системы наставничества через информирование общественности о значимости, эффективности системы и лучших практиках наставничества педагогических работников посредством публикаций на официальном сайте </w:t>
      </w:r>
      <w:r w:rsidR="00C3417C">
        <w:rPr>
          <w:rFonts w:eastAsia="Calibri" w:cs="Times New Roman"/>
          <w:sz w:val="24"/>
          <w:szCs w:val="24"/>
        </w:rPr>
        <w:t>Учреждения</w:t>
      </w:r>
      <w:r w:rsidRPr="002F4C8F">
        <w:rPr>
          <w:rFonts w:cs="Times New Roman"/>
          <w:sz w:val="24"/>
          <w:szCs w:val="24"/>
          <w:lang w:eastAsia="ru-RU"/>
        </w:rPr>
        <w:t>, в средствах массой информации и др.;</w:t>
      </w:r>
    </w:p>
    <w:p w:rsidR="00B508D9" w:rsidRPr="002F4C8F" w:rsidRDefault="00B508D9" w:rsidP="00B508D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2F4C8F">
        <w:rPr>
          <w:rFonts w:cs="Times New Roman"/>
          <w:sz w:val="24"/>
          <w:szCs w:val="24"/>
          <w:lang w:eastAsia="ru-RU"/>
        </w:rPr>
        <w:t>- организация профессиональных сообществ для наставников с возможностью неформального общения и быстрого оповещения о новых интересных проектах, мероприятиях, разработках и др.;</w:t>
      </w:r>
    </w:p>
    <w:p w:rsidR="00B508D9" w:rsidRPr="002F4C8F" w:rsidRDefault="00B508D9" w:rsidP="00B508D9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 w:rsidRPr="002F4C8F">
        <w:rPr>
          <w:rFonts w:cs="Times New Roman"/>
          <w:sz w:val="24"/>
          <w:szCs w:val="24"/>
          <w:lang w:eastAsia="ru-RU"/>
        </w:rPr>
        <w:t>- представление претендентов к награждению и поощрению лучших наставников наградами федерального, регионального и муниципального уровней;</w:t>
      </w:r>
    </w:p>
    <w:p w:rsidR="00B508D9" w:rsidRPr="002F4C8F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 w:val="24"/>
          <w:szCs w:val="24"/>
          <w:lang w:eastAsia="ru-RU"/>
        </w:rPr>
      </w:pPr>
      <w:r w:rsidRPr="002F4C8F">
        <w:rPr>
          <w:rFonts w:cs="Times New Roman"/>
          <w:sz w:val="24"/>
          <w:szCs w:val="24"/>
          <w:lang w:eastAsia="ru-RU"/>
        </w:rPr>
        <w:t xml:space="preserve">- применение корпоративных наградных знаков или знаков отличия наставников внутри </w:t>
      </w:r>
      <w:r w:rsidR="00C3417C">
        <w:rPr>
          <w:rFonts w:eastAsia="Calibri" w:cs="Times New Roman"/>
          <w:sz w:val="24"/>
          <w:szCs w:val="24"/>
        </w:rPr>
        <w:t xml:space="preserve">Учреждения </w:t>
      </w:r>
      <w:r w:rsidRPr="002F4C8F">
        <w:rPr>
          <w:rFonts w:cs="Times New Roman"/>
          <w:sz w:val="24"/>
          <w:szCs w:val="24"/>
          <w:lang w:eastAsia="ru-RU"/>
        </w:rPr>
        <w:t>(значки, наклейки, грамоты и т.п.);</w:t>
      </w:r>
    </w:p>
    <w:p w:rsidR="00B508D9" w:rsidRPr="002F4C8F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 w:val="24"/>
          <w:szCs w:val="24"/>
          <w:lang w:eastAsia="ru-RU"/>
        </w:rPr>
      </w:pPr>
      <w:r w:rsidRPr="002F4C8F">
        <w:rPr>
          <w:rFonts w:cs="Times New Roman"/>
          <w:sz w:val="24"/>
          <w:szCs w:val="24"/>
          <w:lang w:eastAsia="ru-RU"/>
        </w:rPr>
        <w:t xml:space="preserve">- образовательное стимулирование (предоставление возможности участия в профессионально значимых событиях, прохождения курсов повышения квалификации по востребованным программам); </w:t>
      </w:r>
    </w:p>
    <w:p w:rsidR="00B508D9" w:rsidRPr="002F4C8F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 w:val="24"/>
          <w:szCs w:val="24"/>
          <w:lang w:eastAsia="ru-RU"/>
        </w:rPr>
      </w:pPr>
      <w:r w:rsidRPr="002F4C8F">
        <w:rPr>
          <w:rFonts w:cs="Times New Roman"/>
          <w:sz w:val="24"/>
          <w:szCs w:val="24"/>
          <w:lang w:eastAsia="ru-RU"/>
        </w:rPr>
        <w:t>- популяризация, общественное признание лучших практик и авторских методик, разработанных в рамках наставничества;</w:t>
      </w:r>
    </w:p>
    <w:p w:rsidR="00B508D9" w:rsidRPr="002F4C8F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 w:val="24"/>
          <w:szCs w:val="24"/>
          <w:lang w:eastAsia="ru-RU"/>
        </w:rPr>
      </w:pPr>
      <w:r w:rsidRPr="002F4C8F">
        <w:rPr>
          <w:rFonts w:cs="Times New Roman"/>
          <w:sz w:val="24"/>
          <w:szCs w:val="24"/>
          <w:lang w:eastAsia="ru-RU"/>
        </w:rPr>
        <w:t>- иные меры нематериального стимулирования, предусмотренные в </w:t>
      </w:r>
      <w:r w:rsidR="00C3417C">
        <w:rPr>
          <w:rFonts w:eastAsia="Calibri" w:cs="Times New Roman"/>
          <w:sz w:val="24"/>
          <w:szCs w:val="24"/>
        </w:rPr>
        <w:t>Учреждении</w:t>
      </w:r>
      <w:r w:rsidRPr="002F4C8F">
        <w:rPr>
          <w:rFonts w:cs="Times New Roman"/>
          <w:sz w:val="24"/>
          <w:szCs w:val="24"/>
          <w:lang w:eastAsia="ru-RU"/>
        </w:rPr>
        <w:t>, в которой работает наставник.</w:t>
      </w:r>
    </w:p>
    <w:p w:rsidR="00B508D9" w:rsidRPr="002F4C8F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 w:val="24"/>
          <w:szCs w:val="24"/>
          <w:lang w:eastAsia="ru-RU"/>
        </w:rPr>
      </w:pPr>
      <w:r w:rsidRPr="002F4C8F">
        <w:rPr>
          <w:rFonts w:cs="Times New Roman"/>
          <w:sz w:val="24"/>
          <w:szCs w:val="24"/>
          <w:lang w:eastAsia="ru-RU"/>
        </w:rPr>
        <w:t xml:space="preserve">8.3. В соответствии со статьями 129, 191 Трудового кодекса Российской Федерации, с пунктом 2.3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утвержденных приказом Министерства образования и науки Российской Федерации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и в целях материального стимулирования наставнической деятельности коллективными договорами и локальными нормативными актами </w:t>
      </w:r>
      <w:r w:rsidR="00C3417C">
        <w:rPr>
          <w:rFonts w:eastAsia="Calibri" w:cs="Times New Roman"/>
          <w:sz w:val="24"/>
          <w:szCs w:val="24"/>
        </w:rPr>
        <w:t>Учреждения</w:t>
      </w:r>
      <w:r w:rsidR="00C3417C" w:rsidRPr="002F4C8F">
        <w:rPr>
          <w:rFonts w:cs="Times New Roman"/>
          <w:sz w:val="24"/>
          <w:szCs w:val="24"/>
          <w:lang w:eastAsia="ru-RU"/>
        </w:rPr>
        <w:t xml:space="preserve"> </w:t>
      </w:r>
      <w:r w:rsidRPr="002F4C8F">
        <w:rPr>
          <w:rFonts w:cs="Times New Roman"/>
          <w:sz w:val="24"/>
          <w:szCs w:val="24"/>
          <w:lang w:eastAsia="ru-RU"/>
        </w:rPr>
        <w:t>устанавливаются доплаты, надбавки, премии и другие меры материального стимулирования наставников.</w:t>
      </w:r>
    </w:p>
    <w:p w:rsidR="00B508D9" w:rsidRPr="002F4C8F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color w:val="C00000"/>
          <w:sz w:val="24"/>
          <w:szCs w:val="24"/>
          <w:lang w:eastAsia="ru-RU"/>
        </w:rPr>
      </w:pPr>
      <w:r w:rsidRPr="002F4C8F">
        <w:rPr>
          <w:rFonts w:cs="Times New Roman"/>
          <w:sz w:val="24"/>
          <w:szCs w:val="24"/>
          <w:lang w:eastAsia="ru-RU"/>
        </w:rPr>
        <w:t xml:space="preserve">Размеры мер материального стимулирования определяются </w:t>
      </w:r>
      <w:r w:rsidR="00C3417C">
        <w:rPr>
          <w:rFonts w:eastAsia="Calibri" w:cs="Times New Roman"/>
          <w:sz w:val="24"/>
          <w:szCs w:val="24"/>
        </w:rPr>
        <w:t xml:space="preserve">Учреждением </w:t>
      </w:r>
      <w:r w:rsidR="00C3417C" w:rsidRPr="002F4C8F">
        <w:rPr>
          <w:rFonts w:cs="Times New Roman"/>
          <w:sz w:val="24"/>
          <w:szCs w:val="24"/>
          <w:lang w:eastAsia="ru-RU"/>
        </w:rPr>
        <w:t xml:space="preserve"> </w:t>
      </w:r>
      <w:r w:rsidRPr="002F4C8F">
        <w:rPr>
          <w:rFonts w:cs="Times New Roman"/>
          <w:sz w:val="24"/>
          <w:szCs w:val="24"/>
          <w:lang w:eastAsia="ru-RU"/>
        </w:rPr>
        <w:t xml:space="preserve">самостоятельно в пределах средств на оплату труда работников, утвержденных в смете расходов на текущий </w:t>
      </w:r>
      <w:r w:rsidRPr="002F4C8F">
        <w:rPr>
          <w:rFonts w:cs="Times New Roman"/>
          <w:sz w:val="24"/>
          <w:szCs w:val="24"/>
          <w:lang w:eastAsia="ru-RU"/>
        </w:rPr>
        <w:lastRenderedPageBreak/>
        <w:t>финансовый год (для казенных учреждений), и в пределах средств, предоставленных в виде субсидии на финансовое обеспечение выполнения государственного задания.</w:t>
      </w:r>
    </w:p>
    <w:p w:rsidR="00B508D9" w:rsidRPr="002F4C8F" w:rsidRDefault="00B508D9" w:rsidP="00B508D9">
      <w:pPr>
        <w:tabs>
          <w:tab w:val="left" w:pos="567"/>
          <w:tab w:val="left" w:pos="709"/>
        </w:tabs>
        <w:spacing w:line="235" w:lineRule="auto"/>
        <w:ind w:firstLine="0"/>
        <w:jc w:val="center"/>
        <w:rPr>
          <w:rFonts w:eastAsia="Calibri" w:cs="Times New Roman"/>
          <w:sz w:val="24"/>
          <w:szCs w:val="24"/>
        </w:rPr>
      </w:pPr>
    </w:p>
    <w:p w:rsidR="00B508D9" w:rsidRPr="002F4C8F" w:rsidRDefault="00B508D9" w:rsidP="00B508D9">
      <w:pPr>
        <w:tabs>
          <w:tab w:val="left" w:pos="567"/>
          <w:tab w:val="left" w:pos="709"/>
        </w:tabs>
        <w:spacing w:line="235" w:lineRule="auto"/>
        <w:ind w:firstLine="0"/>
        <w:jc w:val="center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9. Оценка результативности реализации персонализированной </w:t>
      </w:r>
    </w:p>
    <w:p w:rsidR="00B508D9" w:rsidRPr="002F4C8F" w:rsidRDefault="00B508D9" w:rsidP="00B508D9">
      <w:pPr>
        <w:tabs>
          <w:tab w:val="left" w:pos="567"/>
          <w:tab w:val="left" w:pos="709"/>
        </w:tabs>
        <w:spacing w:line="235" w:lineRule="auto"/>
        <w:ind w:firstLine="0"/>
        <w:jc w:val="center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программы наставничества</w:t>
      </w:r>
    </w:p>
    <w:p w:rsidR="00B508D9" w:rsidRPr="002F4C8F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9.1. Оценка результативности реализации персонализированной программы наставничества осуществляется куратором и наставником при участии наставляемого, методического объединения наставников/совета наставников, педагога-психолога.</w:t>
      </w:r>
    </w:p>
    <w:p w:rsidR="00B508D9" w:rsidRPr="002F4C8F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9.2. Для оценки результативности реализации персонализированной программы наставничества рекомендуется использовать частично или полностью модель Дональда Кирпатрика, которая позволяет комплексно оценить результаты, которые получает </w:t>
      </w:r>
      <w:r w:rsidR="00C3417C">
        <w:rPr>
          <w:rFonts w:eastAsia="Calibri" w:cs="Times New Roman"/>
          <w:sz w:val="24"/>
          <w:szCs w:val="24"/>
        </w:rPr>
        <w:t>Учреждение</w:t>
      </w:r>
      <w:r w:rsidRPr="002F4C8F">
        <w:rPr>
          <w:rFonts w:eastAsia="Calibri" w:cs="Times New Roman"/>
          <w:sz w:val="24"/>
          <w:szCs w:val="24"/>
        </w:rPr>
        <w:t>.</w:t>
      </w:r>
    </w:p>
    <w:p w:rsidR="00B508D9" w:rsidRPr="002F4C8F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9.3. Мониторинг результативности реализации персонализированной программы наставничества осуществляется по четырем характеристикам:</w:t>
      </w:r>
    </w:p>
    <w:p w:rsidR="00B508D9" w:rsidRPr="002F4C8F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реакция наставляемого или его эмоциональная удовлетворенность от пребывания в роли наставляемого, которая определяется на основе заполнения листов реагирования, анкетирования и др.;</w:t>
      </w:r>
    </w:p>
    <w:p w:rsidR="00B508D9" w:rsidRPr="002F4C8F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 динамика профессионального развития, позитивные изменения в знаниях, умениях, установках наставляемого, которые определяются на основе тестирования и др.;</w:t>
      </w:r>
    </w:p>
    <w:p w:rsidR="00B508D9" w:rsidRPr="002F4C8F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изменение поведения и способа действий, применение полученных знаний и умений на рабочем месте, которые определяются на основе различных способов оценивания: наблюдение со стороны куратора, наставника, коллег, а также анкетирование, непосредственное невключенное наблюдение и др.;</w:t>
      </w:r>
    </w:p>
    <w:p w:rsidR="00B508D9" w:rsidRPr="002F4C8F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- общая оценка результатов реализации персонализированной программы наставничества для </w:t>
      </w:r>
      <w:r w:rsidR="00C3417C">
        <w:rPr>
          <w:rFonts w:eastAsia="Calibri" w:cs="Times New Roman"/>
          <w:sz w:val="24"/>
          <w:szCs w:val="24"/>
        </w:rPr>
        <w:t>Учреждения</w:t>
      </w:r>
      <w:r w:rsidRPr="002F4C8F">
        <w:rPr>
          <w:rFonts w:eastAsia="Calibri" w:cs="Times New Roman"/>
          <w:sz w:val="24"/>
          <w:szCs w:val="24"/>
        </w:rPr>
        <w:t>, которая осуществляется по различным показателям (например, степень включенности наставляемого в инновационную деятельность, повышение уровня мотивированности и осознанности наставляемого в вопросах саморазвития и профессионального самообразования, динамика образовательных результатов обучающихся/воспитанников наставляемого, увеличение числа педагогических работников, планирующих стать наставниками, и т.п.).</w:t>
      </w:r>
    </w:p>
    <w:p w:rsidR="00B508D9" w:rsidRPr="002F4C8F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9.4. </w:t>
      </w:r>
      <w:r w:rsidR="00C3417C">
        <w:rPr>
          <w:rFonts w:eastAsia="Calibri" w:cs="Times New Roman"/>
          <w:sz w:val="24"/>
          <w:szCs w:val="24"/>
        </w:rPr>
        <w:t xml:space="preserve">Учреждение </w:t>
      </w:r>
      <w:r w:rsidRPr="002F4C8F">
        <w:rPr>
          <w:rFonts w:eastAsia="Calibri" w:cs="Times New Roman"/>
          <w:sz w:val="24"/>
          <w:szCs w:val="24"/>
        </w:rPr>
        <w:t>вправе самостоятельно определять иные инструменты для оценки результативности реализации персонализированной программы наставничества.</w:t>
      </w:r>
    </w:p>
    <w:p w:rsidR="00B508D9" w:rsidRPr="002F4C8F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9.5. Показатели результативности реализации персонализированной программы наставничества разрабатываются образовательной организацией в соответствии с рекомендациями ЦНППМ.</w:t>
      </w:r>
    </w:p>
    <w:p w:rsidR="00B508D9" w:rsidRPr="002F4C8F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 w:val="24"/>
          <w:szCs w:val="24"/>
        </w:rPr>
      </w:pPr>
    </w:p>
    <w:p w:rsidR="00B508D9" w:rsidRPr="002F4C8F" w:rsidRDefault="00B508D9" w:rsidP="00B508D9">
      <w:pPr>
        <w:tabs>
          <w:tab w:val="left" w:pos="567"/>
          <w:tab w:val="left" w:pos="709"/>
        </w:tabs>
        <w:spacing w:line="235" w:lineRule="auto"/>
        <w:ind w:firstLine="0"/>
        <w:jc w:val="center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10. Оценка результативности внедрения системы наставничества</w:t>
      </w:r>
    </w:p>
    <w:p w:rsidR="00B508D9" w:rsidRPr="002F4C8F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10.1. Оценка результативности внедрения системы наставничества осуществляется руководителем </w:t>
      </w:r>
      <w:r w:rsidR="00C3417C">
        <w:rPr>
          <w:rFonts w:eastAsia="Calibri" w:cs="Times New Roman"/>
          <w:sz w:val="24"/>
          <w:szCs w:val="24"/>
        </w:rPr>
        <w:t xml:space="preserve">Учреждения </w:t>
      </w:r>
      <w:r w:rsidRPr="002F4C8F">
        <w:rPr>
          <w:rFonts w:eastAsia="Calibri" w:cs="Times New Roman"/>
          <w:sz w:val="24"/>
          <w:szCs w:val="24"/>
        </w:rPr>
        <w:t>и куратором совместно с методическим объединением наставников/советом наставников, педагогом-психологом.</w:t>
      </w:r>
    </w:p>
    <w:p w:rsidR="00B508D9" w:rsidRPr="002F4C8F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10.2. Мониторингу внедрения системы наставничества могут подвергаться такие составляющие, как:</w:t>
      </w:r>
    </w:p>
    <w:p w:rsidR="00B508D9" w:rsidRPr="002F4C8F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кадровые условия;</w:t>
      </w:r>
    </w:p>
    <w:p w:rsidR="00B508D9" w:rsidRPr="002F4C8F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организационно-методические и организационно-педагогические условия;</w:t>
      </w:r>
    </w:p>
    <w:p w:rsidR="00B508D9" w:rsidRPr="002F4C8F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материально-технические условия;</w:t>
      </w:r>
    </w:p>
    <w:p w:rsidR="00B508D9" w:rsidRPr="002F4C8F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финансово-экономические условия;</w:t>
      </w:r>
    </w:p>
    <w:p w:rsidR="00B508D9" w:rsidRPr="002F4C8F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психолого-педагогические условия;</w:t>
      </w:r>
    </w:p>
    <w:p w:rsidR="00B508D9" w:rsidRPr="002F4C8F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нормативное правовое и информационно-методическое обеспечение;</w:t>
      </w:r>
    </w:p>
    <w:p w:rsidR="00B508D9" w:rsidRPr="002F4C8F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>- удовлетворенность педагогических работников, принявших участие в персонализированных программах наставничества, и др.</w:t>
      </w:r>
    </w:p>
    <w:p w:rsidR="00B508D9" w:rsidRPr="002F4C8F" w:rsidRDefault="00B508D9" w:rsidP="00B508D9">
      <w:pPr>
        <w:tabs>
          <w:tab w:val="left" w:pos="567"/>
          <w:tab w:val="left" w:pos="709"/>
          <w:tab w:val="left" w:pos="1134"/>
          <w:tab w:val="left" w:pos="1276"/>
        </w:tabs>
        <w:spacing w:line="235" w:lineRule="auto"/>
        <w:jc w:val="both"/>
        <w:rPr>
          <w:rFonts w:eastAsia="Calibri" w:cs="Times New Roman"/>
          <w:sz w:val="24"/>
          <w:szCs w:val="24"/>
        </w:rPr>
      </w:pPr>
      <w:r w:rsidRPr="002F4C8F">
        <w:rPr>
          <w:rFonts w:eastAsia="Calibri" w:cs="Times New Roman"/>
          <w:sz w:val="24"/>
          <w:szCs w:val="24"/>
        </w:rPr>
        <w:t xml:space="preserve">10.3. </w:t>
      </w:r>
      <w:r w:rsidR="00C3417C">
        <w:rPr>
          <w:rFonts w:eastAsia="Calibri" w:cs="Times New Roman"/>
          <w:sz w:val="24"/>
          <w:szCs w:val="24"/>
        </w:rPr>
        <w:t>Учреждение</w:t>
      </w:r>
      <w:r w:rsidRPr="002F4C8F">
        <w:rPr>
          <w:rFonts w:eastAsia="Calibri" w:cs="Times New Roman"/>
          <w:sz w:val="24"/>
          <w:szCs w:val="24"/>
        </w:rPr>
        <w:t xml:space="preserve"> определяет ожидаемые результаты внедрения системы наставничества педагогических работников в соответствии с рекомендациями ЦНППМ.</w:t>
      </w:r>
    </w:p>
    <w:p w:rsidR="00E1407E" w:rsidRPr="002F4C8F" w:rsidRDefault="001C44B1" w:rsidP="001C44B1">
      <w:pPr>
        <w:rPr>
          <w:rFonts w:cs="Times New Roman"/>
          <w:sz w:val="24"/>
          <w:szCs w:val="24"/>
        </w:rPr>
      </w:pPr>
      <w:r w:rsidRPr="002F4C8F">
        <w:rPr>
          <w:rFonts w:cs="Times New Roman"/>
          <w:sz w:val="24"/>
          <w:szCs w:val="24"/>
        </w:rPr>
        <w:br/>
      </w:r>
    </w:p>
    <w:sectPr w:rsidR="00E1407E" w:rsidRPr="002F4C8F" w:rsidSect="002F4C8F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C10" w:rsidRDefault="009B7C10">
      <w:r>
        <w:separator/>
      </w:r>
    </w:p>
  </w:endnote>
  <w:endnote w:type="continuationSeparator" w:id="1">
    <w:p w:rsidR="009B7C10" w:rsidRDefault="009B7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C10" w:rsidRDefault="009B7C10">
      <w:r>
        <w:separator/>
      </w:r>
    </w:p>
  </w:footnote>
  <w:footnote w:type="continuationSeparator" w:id="1">
    <w:p w:rsidR="009B7C10" w:rsidRDefault="009B7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CC" w:rsidRPr="001C44B1" w:rsidRDefault="009B7C10" w:rsidP="001C44B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695B61"/>
    <w:rsid w:val="00014813"/>
    <w:rsid w:val="00017F79"/>
    <w:rsid w:val="000411A6"/>
    <w:rsid w:val="00046AB0"/>
    <w:rsid w:val="00065B9F"/>
    <w:rsid w:val="00071083"/>
    <w:rsid w:val="0007389F"/>
    <w:rsid w:val="00095E32"/>
    <w:rsid w:val="000A64B1"/>
    <w:rsid w:val="000A7DC7"/>
    <w:rsid w:val="000B0D97"/>
    <w:rsid w:val="000D2197"/>
    <w:rsid w:val="000F3D3A"/>
    <w:rsid w:val="000F5243"/>
    <w:rsid w:val="00130085"/>
    <w:rsid w:val="00185E93"/>
    <w:rsid w:val="001A1989"/>
    <w:rsid w:val="001B3AD5"/>
    <w:rsid w:val="001C44B1"/>
    <w:rsid w:val="001C78DA"/>
    <w:rsid w:val="001D22D4"/>
    <w:rsid w:val="001D5DA7"/>
    <w:rsid w:val="001E33FF"/>
    <w:rsid w:val="002021E5"/>
    <w:rsid w:val="00220FC4"/>
    <w:rsid w:val="002306C4"/>
    <w:rsid w:val="00245805"/>
    <w:rsid w:val="00250A24"/>
    <w:rsid w:val="0025373B"/>
    <w:rsid w:val="002743FF"/>
    <w:rsid w:val="00291F78"/>
    <w:rsid w:val="002B29CB"/>
    <w:rsid w:val="002B73A0"/>
    <w:rsid w:val="002D4D17"/>
    <w:rsid w:val="002F4C8F"/>
    <w:rsid w:val="00301DFE"/>
    <w:rsid w:val="0032292E"/>
    <w:rsid w:val="003A2DCC"/>
    <w:rsid w:val="003A3D39"/>
    <w:rsid w:val="003B3739"/>
    <w:rsid w:val="003B39F1"/>
    <w:rsid w:val="003D1E8D"/>
    <w:rsid w:val="003D366C"/>
    <w:rsid w:val="003E21ED"/>
    <w:rsid w:val="003F5D5D"/>
    <w:rsid w:val="0040656C"/>
    <w:rsid w:val="00427124"/>
    <w:rsid w:val="0043223D"/>
    <w:rsid w:val="00432FA6"/>
    <w:rsid w:val="00493F68"/>
    <w:rsid w:val="004E0BAC"/>
    <w:rsid w:val="004F4E3D"/>
    <w:rsid w:val="0050587A"/>
    <w:rsid w:val="005625A2"/>
    <w:rsid w:val="00567091"/>
    <w:rsid w:val="0056798F"/>
    <w:rsid w:val="00567F32"/>
    <w:rsid w:val="005746FE"/>
    <w:rsid w:val="00583037"/>
    <w:rsid w:val="00591291"/>
    <w:rsid w:val="00594653"/>
    <w:rsid w:val="00597AB3"/>
    <w:rsid w:val="005D1FA1"/>
    <w:rsid w:val="005E2A30"/>
    <w:rsid w:val="005F0130"/>
    <w:rsid w:val="005F54E8"/>
    <w:rsid w:val="00605C33"/>
    <w:rsid w:val="006077CE"/>
    <w:rsid w:val="00695B61"/>
    <w:rsid w:val="006C47F9"/>
    <w:rsid w:val="006F1BDF"/>
    <w:rsid w:val="006F7007"/>
    <w:rsid w:val="006F71FD"/>
    <w:rsid w:val="00760EF8"/>
    <w:rsid w:val="00780588"/>
    <w:rsid w:val="00783F46"/>
    <w:rsid w:val="007A4282"/>
    <w:rsid w:val="007D0369"/>
    <w:rsid w:val="007D4DC8"/>
    <w:rsid w:val="00800C03"/>
    <w:rsid w:val="008409BA"/>
    <w:rsid w:val="00851E12"/>
    <w:rsid w:val="00874CB6"/>
    <w:rsid w:val="0089003C"/>
    <w:rsid w:val="008F79C3"/>
    <w:rsid w:val="00915ADF"/>
    <w:rsid w:val="00934AA8"/>
    <w:rsid w:val="00955D55"/>
    <w:rsid w:val="00957CAB"/>
    <w:rsid w:val="009600FA"/>
    <w:rsid w:val="00977B87"/>
    <w:rsid w:val="009B2C9E"/>
    <w:rsid w:val="009B7C10"/>
    <w:rsid w:val="009F3BE5"/>
    <w:rsid w:val="00A02A6F"/>
    <w:rsid w:val="00A3309C"/>
    <w:rsid w:val="00A506CA"/>
    <w:rsid w:val="00A50FE7"/>
    <w:rsid w:val="00A77CA3"/>
    <w:rsid w:val="00A84669"/>
    <w:rsid w:val="00AD1DE7"/>
    <w:rsid w:val="00AF6AEF"/>
    <w:rsid w:val="00B508D9"/>
    <w:rsid w:val="00B57C21"/>
    <w:rsid w:val="00B615F9"/>
    <w:rsid w:val="00B77FF1"/>
    <w:rsid w:val="00B95C5C"/>
    <w:rsid w:val="00B97A0A"/>
    <w:rsid w:val="00BA5ABC"/>
    <w:rsid w:val="00BB1812"/>
    <w:rsid w:val="00BC035D"/>
    <w:rsid w:val="00BD7DEE"/>
    <w:rsid w:val="00BF36DF"/>
    <w:rsid w:val="00BF5544"/>
    <w:rsid w:val="00C063C5"/>
    <w:rsid w:val="00C14AF2"/>
    <w:rsid w:val="00C23FDE"/>
    <w:rsid w:val="00C307A6"/>
    <w:rsid w:val="00C3417C"/>
    <w:rsid w:val="00C5216F"/>
    <w:rsid w:val="00C74138"/>
    <w:rsid w:val="00C83CA2"/>
    <w:rsid w:val="00C8425C"/>
    <w:rsid w:val="00C87012"/>
    <w:rsid w:val="00C87AB7"/>
    <w:rsid w:val="00CB3A70"/>
    <w:rsid w:val="00D001BB"/>
    <w:rsid w:val="00D00EFB"/>
    <w:rsid w:val="00D161C6"/>
    <w:rsid w:val="00D17C82"/>
    <w:rsid w:val="00D2047C"/>
    <w:rsid w:val="00D45C1C"/>
    <w:rsid w:val="00D46803"/>
    <w:rsid w:val="00D857A5"/>
    <w:rsid w:val="00D9307A"/>
    <w:rsid w:val="00DA3B31"/>
    <w:rsid w:val="00DD3829"/>
    <w:rsid w:val="00DE7C1F"/>
    <w:rsid w:val="00DF722E"/>
    <w:rsid w:val="00E1407E"/>
    <w:rsid w:val="00E43D94"/>
    <w:rsid w:val="00E52B5C"/>
    <w:rsid w:val="00E628E2"/>
    <w:rsid w:val="00E74F29"/>
    <w:rsid w:val="00E77C0D"/>
    <w:rsid w:val="00E92FF8"/>
    <w:rsid w:val="00EA6E92"/>
    <w:rsid w:val="00EC1649"/>
    <w:rsid w:val="00ED1C9E"/>
    <w:rsid w:val="00ED29BF"/>
    <w:rsid w:val="00F85F29"/>
    <w:rsid w:val="00F86C02"/>
    <w:rsid w:val="00F90616"/>
    <w:rsid w:val="00FA399C"/>
    <w:rsid w:val="00FC5AAF"/>
    <w:rsid w:val="00FC5F13"/>
    <w:rsid w:val="00FE1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"/>
    <w:link w:val="ad"/>
    <w:uiPriority w:val="1"/>
    <w:qFormat/>
    <w:rsid w:val="00583037"/>
    <w:pPr>
      <w:widowControl w:val="0"/>
      <w:autoSpaceDE w:val="0"/>
      <w:autoSpaceDN w:val="0"/>
      <w:ind w:firstLine="0"/>
    </w:pPr>
    <w:rPr>
      <w:rFonts w:cs="Times New Roman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58303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e">
    <w:name w:val="annotation reference"/>
    <w:basedOn w:val="a0"/>
    <w:uiPriority w:val="99"/>
    <w:semiHidden/>
    <w:unhideWhenUsed/>
    <w:rsid w:val="00F86C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6C0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6C02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6C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6C02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"/>
    <w:link w:val="ad"/>
    <w:uiPriority w:val="1"/>
    <w:qFormat/>
    <w:rsid w:val="00583037"/>
    <w:pPr>
      <w:widowControl w:val="0"/>
      <w:autoSpaceDE w:val="0"/>
      <w:autoSpaceDN w:val="0"/>
      <w:ind w:firstLine="0"/>
    </w:pPr>
    <w:rPr>
      <w:rFonts w:cs="Times New Roman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58303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e">
    <w:name w:val="annotation reference"/>
    <w:basedOn w:val="a0"/>
    <w:uiPriority w:val="99"/>
    <w:semiHidden/>
    <w:unhideWhenUsed/>
    <w:rsid w:val="00F86C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6C0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6C02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6C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6C02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2022-09-11T20:00:00+00:00</dateaddindb>
    <dateminusta xmlns="081b8c99-5a1b-4ba1-9a3e-0d0cea83319e" xsi:nil="true"/>
    <numik xmlns="af44e648-6311-40f1-ad37-1234555fd9ba">33</numik>
    <kind xmlns="e2080b48-eafa-461e-b501-38555d38caa1">86</kind>
    <num xmlns="af44e648-6311-40f1-ad37-1234555fd9ba">33</num>
    <beginactiondate xmlns="a853e5a8-fa1e-4dd3-a1b5-1604bfb35b05">2022-08-03T20:00:00+00:00</beginactiondate>
    <approvaldate xmlns="081b8c99-5a1b-4ba1-9a3e-0d0cea83319e">2022-07-28T20:00:00+00:00</approvaldate>
    <bigtitle xmlns="a853e5a8-fa1e-4dd3-a1b5-1604bfb35b05">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http://www.pravo.gov.ru, 04.08.2022</publication>
    <redactiondate xmlns="081b8c99-5a1b-4ba1-9a3e-0d0cea83319e" xsi:nil="true"/>
    <status xmlns="5256eb8c-d5dd-498a-ad6f-7fa801666f9a">34</status>
    <organ xmlns="67a9cb4f-e58d-445a-8e0b-2b8d792f9e38">229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 xsi:nil="true"/>
    <number xmlns="081b8c99-5a1b-4ba1-9a3e-0d0cea83319e">33-нп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CD393-4D81-4E11-8F46-803D0075D72E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B9A4DC6F-FB46-4B06-8D21-722D594F6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BCFEE-2B3D-407F-BB38-2A86971C4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</Template>
  <TotalTime>28</TotalTime>
  <Pages>1</Pages>
  <Words>5803</Words>
  <Characters>33081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Наталия</cp:lastModifiedBy>
  <cp:revision>5</cp:revision>
  <cp:lastPrinted>2022-05-20T07:48:00Z</cp:lastPrinted>
  <dcterms:created xsi:type="dcterms:W3CDTF">2022-09-12T11:41:00Z</dcterms:created>
  <dcterms:modified xsi:type="dcterms:W3CDTF">2024-06-06T15:56:00Z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Содержание">
    <vt:lpwstr>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